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29" w:rsidRPr="004C4FD4" w:rsidRDefault="00370129" w:rsidP="00370129">
      <w:pPr>
        <w:rPr>
          <w:lang w:val="kk-KZ"/>
        </w:rPr>
      </w:pPr>
    </w:p>
    <w:p w:rsidR="00CA05C5" w:rsidRPr="00954A7D" w:rsidRDefault="00CA05C5" w:rsidP="00CA05C5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>ӘЛ ФАРАБИ АТЫНДАҒЫ ҚАЗАҚ ҰЛТТЫҚ УНИВЕРСИТЕТІ</w:t>
      </w:r>
    </w:p>
    <w:p w:rsidR="00CA05C5" w:rsidRPr="00954A7D" w:rsidRDefault="00CA05C5" w:rsidP="00CA05C5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ФИЛОСОФИЯ ЖӘНЕ САЯСАТТАНУ ФАКУЛЬТЕТІ  </w:t>
      </w:r>
    </w:p>
    <w:p w:rsidR="00CA05C5" w:rsidRPr="006B6C61" w:rsidRDefault="00CA05C5" w:rsidP="00CA0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Философия кафедрасы</w:t>
      </w:r>
    </w:p>
    <w:p w:rsidR="00CA05C5" w:rsidRPr="004E3ADB" w:rsidRDefault="00CA05C5" w:rsidP="00CA0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A05C5" w:rsidRDefault="00CA05C5" w:rsidP="00CA05C5">
      <w:pPr>
        <w:pStyle w:val="1"/>
        <w:spacing w:before="0" w:beforeAutospacing="0" w:after="0" w:afterAutospacing="0"/>
        <w:ind w:firstLine="340"/>
        <w:jc w:val="center"/>
        <w:rPr>
          <w:sz w:val="24"/>
          <w:szCs w:val="24"/>
          <w:lang w:val="kk-KZ"/>
        </w:rPr>
      </w:pPr>
      <w:r w:rsidRPr="00954A7D">
        <w:rPr>
          <w:sz w:val="24"/>
          <w:szCs w:val="24"/>
          <w:lang w:val="kk-KZ"/>
        </w:rPr>
        <w:t xml:space="preserve">                                        </w:t>
      </w:r>
      <w:r>
        <w:rPr>
          <w:sz w:val="24"/>
          <w:szCs w:val="24"/>
          <w:lang w:val="kk-KZ"/>
        </w:rPr>
        <w:t xml:space="preserve">                                                                                       </w:t>
      </w:r>
      <w:r w:rsidRPr="00954A7D">
        <w:rPr>
          <w:sz w:val="24"/>
          <w:szCs w:val="24"/>
          <w:lang w:val="kk-KZ"/>
        </w:rPr>
        <w:t xml:space="preserve"> </w:t>
      </w:r>
    </w:p>
    <w:p w:rsidR="00CA05C5" w:rsidRPr="00954A7D" w:rsidRDefault="00CA05C5" w:rsidP="00CA05C5">
      <w:pPr>
        <w:pStyle w:val="1"/>
        <w:spacing w:before="0" w:beforeAutospacing="0" w:after="0" w:afterAutospacing="0"/>
        <w:ind w:firstLine="340"/>
        <w:jc w:val="center"/>
        <w:rPr>
          <w:bCs w:val="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</w:t>
      </w:r>
      <w:r w:rsidRPr="00954A7D">
        <w:rPr>
          <w:sz w:val="24"/>
          <w:szCs w:val="24"/>
          <w:lang w:val="kk-KZ"/>
        </w:rPr>
        <w:t>БЕКІТІЛДІ</w:t>
      </w:r>
    </w:p>
    <w:p w:rsidR="00CA05C5" w:rsidRPr="00954A7D" w:rsidRDefault="00CA05C5" w:rsidP="00CA05C5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 xml:space="preserve">Философия және саясаттану факультетінің </w:t>
      </w:r>
    </w:p>
    <w:p w:rsidR="00CA05C5" w:rsidRPr="00954A7D" w:rsidRDefault="00CA05C5" w:rsidP="00CA05C5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Ғылыми Кеңес мәжілісінде</w:t>
      </w:r>
    </w:p>
    <w:p w:rsidR="00CA05C5" w:rsidRPr="00954A7D" w:rsidRDefault="00CA05C5" w:rsidP="00CA05C5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Хаттама № _</w:t>
      </w:r>
      <w:r w:rsidRPr="00954A7D">
        <w:rPr>
          <w:rFonts w:ascii="Times New Roman" w:hAnsi="Times New Roman"/>
          <w:bCs/>
          <w:sz w:val="24"/>
          <w:szCs w:val="24"/>
          <w:u w:val="single"/>
          <w:lang w:val="kk-KZ"/>
        </w:rPr>
        <w:t>13</w:t>
      </w:r>
      <w:r>
        <w:rPr>
          <w:rFonts w:ascii="Times New Roman" w:hAnsi="Times New Roman"/>
          <w:bCs/>
          <w:sz w:val="24"/>
          <w:szCs w:val="24"/>
          <w:lang w:val="kk-KZ"/>
        </w:rPr>
        <w:t>__   23 мамыр, 2015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 xml:space="preserve"> ж.</w:t>
      </w:r>
    </w:p>
    <w:p w:rsidR="00CA05C5" w:rsidRPr="00954A7D" w:rsidRDefault="00CA05C5" w:rsidP="00CA05C5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  <w:lang w:val="kk-KZ"/>
        </w:rPr>
        <w:t>Ф</w:t>
      </w:r>
      <w:proofErr w:type="spellStart"/>
      <w:r w:rsidRPr="00954A7D">
        <w:rPr>
          <w:rFonts w:ascii="Times New Roman" w:hAnsi="Times New Roman"/>
          <w:bCs/>
          <w:sz w:val="24"/>
          <w:szCs w:val="24"/>
        </w:rPr>
        <w:t>акультет</w:t>
      </w:r>
      <w:proofErr w:type="spellEnd"/>
      <w:r w:rsidRPr="00954A7D">
        <w:rPr>
          <w:rFonts w:ascii="Times New Roman" w:hAnsi="Times New Roman"/>
          <w:bCs/>
          <w:sz w:val="24"/>
          <w:szCs w:val="24"/>
        </w:rPr>
        <w:t xml:space="preserve"> </w:t>
      </w:r>
      <w:r w:rsidRPr="00954A7D">
        <w:rPr>
          <w:rFonts w:ascii="Times New Roman" w:hAnsi="Times New Roman"/>
          <w:bCs/>
          <w:sz w:val="24"/>
          <w:szCs w:val="24"/>
          <w:lang w:val="kk-KZ"/>
        </w:rPr>
        <w:t>деканы</w:t>
      </w:r>
      <w:r w:rsidRPr="00954A7D">
        <w:rPr>
          <w:rFonts w:ascii="Times New Roman" w:hAnsi="Times New Roman"/>
          <w:bCs/>
          <w:sz w:val="24"/>
          <w:szCs w:val="24"/>
        </w:rPr>
        <w:t xml:space="preserve">   </w:t>
      </w:r>
      <w:proofErr w:type="spellStart"/>
      <w:r w:rsidRPr="00954A7D">
        <w:rPr>
          <w:rFonts w:ascii="Times New Roman" w:hAnsi="Times New Roman"/>
          <w:bCs/>
          <w:sz w:val="24"/>
          <w:szCs w:val="24"/>
        </w:rPr>
        <w:t>Масалимова</w:t>
      </w:r>
      <w:proofErr w:type="spellEnd"/>
      <w:r w:rsidRPr="00954A7D">
        <w:rPr>
          <w:rFonts w:ascii="Times New Roman" w:hAnsi="Times New Roman"/>
          <w:bCs/>
          <w:sz w:val="24"/>
          <w:szCs w:val="24"/>
        </w:rPr>
        <w:t xml:space="preserve"> А.Р.</w:t>
      </w:r>
    </w:p>
    <w:p w:rsidR="00CA05C5" w:rsidRPr="00954A7D" w:rsidRDefault="00CA05C5" w:rsidP="00CA05C5">
      <w:pPr>
        <w:spacing w:after="0" w:line="240" w:lineRule="auto"/>
        <w:ind w:firstLine="340"/>
        <w:jc w:val="right"/>
        <w:rPr>
          <w:rFonts w:ascii="Times New Roman" w:hAnsi="Times New Roman"/>
          <w:bCs/>
          <w:sz w:val="24"/>
          <w:szCs w:val="24"/>
        </w:rPr>
      </w:pPr>
      <w:r w:rsidRPr="00954A7D">
        <w:rPr>
          <w:rFonts w:ascii="Times New Roman" w:hAnsi="Times New Roman"/>
          <w:bCs/>
          <w:sz w:val="24"/>
          <w:szCs w:val="24"/>
        </w:rPr>
        <w:t>______________________________</w:t>
      </w:r>
    </w:p>
    <w:p w:rsidR="00CA05C5" w:rsidRPr="00954A7D" w:rsidRDefault="00CA05C5" w:rsidP="00CA05C5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CA05C5" w:rsidRDefault="00CA05C5" w:rsidP="00CA05C5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4"/>
          <w:szCs w:val="24"/>
          <w:lang w:val="kk-KZ"/>
        </w:rPr>
      </w:pPr>
    </w:p>
    <w:p w:rsidR="00F465F5" w:rsidRPr="000A09E6" w:rsidRDefault="00F465F5" w:rsidP="00F465F5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  <w:r w:rsidRPr="003B537C">
        <w:rPr>
          <w:rFonts w:ascii="Times New Roman" w:hAnsi="Times New Roman"/>
          <w:sz w:val="20"/>
          <w:szCs w:val="20"/>
          <w:lang w:val="kk-KZ" w:eastAsia="en-US"/>
        </w:rPr>
        <w:t>GTF 2104</w:t>
      </w:r>
      <w:r>
        <w:rPr>
          <w:rFonts w:ascii="Times New Roman" w:hAnsi="Times New Roman"/>
          <w:b/>
          <w:sz w:val="20"/>
          <w:szCs w:val="20"/>
          <w:lang w:val="kk-KZ"/>
        </w:rPr>
        <w:t>. «Сыни ойлау»</w:t>
      </w:r>
      <w:r>
        <w:rPr>
          <w:rFonts w:ascii="Times New Roman" w:hAnsi="Times New Roman"/>
          <w:sz w:val="20"/>
          <w:szCs w:val="20"/>
          <w:lang w:val="kk-KZ"/>
        </w:rPr>
        <w:t xml:space="preserve"> пәні бойынша </w:t>
      </w:r>
    </w:p>
    <w:p w:rsidR="00F465F5" w:rsidRDefault="00F465F5" w:rsidP="00F465F5">
      <w:pPr>
        <w:spacing w:after="0" w:line="240" w:lineRule="auto"/>
        <w:ind w:firstLine="340"/>
        <w:jc w:val="center"/>
        <w:rPr>
          <w:rFonts w:ascii="Times New Roman" w:hAnsi="Times New Roman"/>
          <w:b/>
          <w:smallCaps/>
          <w:sz w:val="20"/>
          <w:szCs w:val="20"/>
          <w:lang w:val="kk-KZ"/>
        </w:rPr>
      </w:pPr>
      <w:r>
        <w:rPr>
          <w:rFonts w:ascii="Times New Roman" w:hAnsi="Times New Roman"/>
          <w:b/>
          <w:smallCaps/>
          <w:sz w:val="20"/>
          <w:szCs w:val="20"/>
          <w:lang w:val="kk-KZ"/>
        </w:rPr>
        <w:t xml:space="preserve">СИЛЛАБУС </w:t>
      </w:r>
    </w:p>
    <w:p w:rsidR="00F465F5" w:rsidRDefault="00F465F5" w:rsidP="00F46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Мемлекеттік міндетті модуль</w:t>
      </w:r>
    </w:p>
    <w:p w:rsidR="00F465F5" w:rsidRPr="000A09E6" w:rsidRDefault="00F465F5" w:rsidP="00F465F5">
      <w:pPr>
        <w:jc w:val="center"/>
        <w:rPr>
          <w:rFonts w:ascii="Times New Roman" w:hAnsi="Times New Roman"/>
          <w:sz w:val="20"/>
          <w:szCs w:val="20"/>
          <w:lang w:val="kk-KZ" w:eastAsia="en-US"/>
        </w:rPr>
      </w:pPr>
    </w:p>
    <w:p w:rsidR="00F465F5" w:rsidRDefault="00F465F5" w:rsidP="00F465F5">
      <w:pPr>
        <w:spacing w:after="0" w:line="240" w:lineRule="auto"/>
        <w:ind w:firstLine="340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2 курс, күндізгі, Бакалавриат</w:t>
      </w:r>
      <w:r w:rsidRPr="0024781D">
        <w:rPr>
          <w:rFonts w:ascii="Times New Roman" w:hAnsi="Times New Roman"/>
          <w:sz w:val="20"/>
          <w:szCs w:val="20"/>
          <w:lang w:val="kk-KZ"/>
        </w:rPr>
        <w:t xml:space="preserve"> (</w:t>
      </w:r>
      <w:r>
        <w:rPr>
          <w:rFonts w:ascii="Times New Roman" w:hAnsi="Times New Roman"/>
          <w:sz w:val="20"/>
          <w:szCs w:val="20"/>
          <w:lang w:val="kk-KZ"/>
        </w:rPr>
        <w:t>қ/б</w:t>
      </w:r>
      <w:r w:rsidRPr="0024781D">
        <w:rPr>
          <w:rFonts w:ascii="Times New Roman" w:hAnsi="Times New Roman"/>
          <w:sz w:val="20"/>
          <w:szCs w:val="20"/>
          <w:lang w:val="kk-KZ"/>
        </w:rPr>
        <w:t>),</w:t>
      </w:r>
      <w:r>
        <w:rPr>
          <w:rFonts w:ascii="Times New Roman" w:hAnsi="Times New Roman"/>
          <w:sz w:val="20"/>
          <w:szCs w:val="20"/>
          <w:lang w:val="kk-KZ"/>
        </w:rPr>
        <w:t xml:space="preserve"> көктемгі</w:t>
      </w:r>
      <w:r w:rsidRPr="0024781D">
        <w:rPr>
          <w:rFonts w:ascii="Times New Roman" w:hAnsi="Times New Roman"/>
          <w:sz w:val="20"/>
          <w:szCs w:val="20"/>
          <w:lang w:val="kk-KZ"/>
        </w:rPr>
        <w:t xml:space="preserve"> семестр</w:t>
      </w:r>
      <w:r>
        <w:rPr>
          <w:rFonts w:ascii="Times New Roman" w:hAnsi="Times New Roman"/>
          <w:sz w:val="20"/>
          <w:szCs w:val="20"/>
          <w:lang w:val="kk-KZ"/>
        </w:rPr>
        <w:t>, 2 кредит</w:t>
      </w:r>
    </w:p>
    <w:p w:rsidR="00CA05C5" w:rsidRPr="00606E8D" w:rsidRDefault="00CA05C5" w:rsidP="001622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A05C5" w:rsidRDefault="00CA05C5" w:rsidP="00CA05C5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Лектор:  </w:t>
      </w:r>
    </w:p>
    <w:p w:rsidR="00CA05C5" w:rsidRDefault="00CA05C5" w:rsidP="00CA05C5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Аташ Берік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докторы </w:t>
      </w:r>
    </w:p>
    <w:p w:rsidR="00CA05C5" w:rsidRDefault="00CA05C5" w:rsidP="00CA05C5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>8 701 577 81 46</w:t>
      </w:r>
    </w:p>
    <w:p w:rsidR="00CA05C5" w:rsidRDefault="00CA05C5" w:rsidP="00CA05C5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>: a</w:t>
      </w:r>
      <w:r w:rsidRPr="006B6C61">
        <w:rPr>
          <w:rFonts w:ascii="Times New Roman" w:hAnsi="Times New Roman"/>
          <w:smallCaps/>
          <w:sz w:val="20"/>
          <w:szCs w:val="20"/>
          <w:lang w:val="kk-KZ"/>
        </w:rPr>
        <w:t>tash_berik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 xml:space="preserve"> @mail.ru</w:t>
      </w:r>
    </w:p>
    <w:p w:rsidR="00CA05C5" w:rsidRPr="00A35916" w:rsidRDefault="00CA05C5" w:rsidP="00CA05C5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CA05C5" w:rsidRDefault="00CA05C5" w:rsidP="00CA05C5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CA05C5" w:rsidRDefault="00CA05C5" w:rsidP="00CA05C5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Оқытушы: </w:t>
      </w:r>
      <w:r w:rsidRPr="003B4845">
        <w:rPr>
          <w:rFonts w:ascii="Times New Roman" w:hAnsi="Times New Roman"/>
          <w:sz w:val="20"/>
          <w:szCs w:val="20"/>
          <w:lang w:val="kk-KZ"/>
        </w:rPr>
        <w:t>(практикалық, семинар, лабараториялық)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CA05C5" w:rsidRDefault="00CA05C5" w:rsidP="00CA05C5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Аташ Берік </w:t>
      </w:r>
      <w:r>
        <w:rPr>
          <w:rFonts w:ascii="Times New Roman" w:hAnsi="Times New Roman"/>
          <w:sz w:val="20"/>
          <w:szCs w:val="20"/>
          <w:lang w:val="kk-KZ"/>
        </w:rPr>
        <w:t xml:space="preserve"> – филос. ғыл. докторы </w:t>
      </w:r>
    </w:p>
    <w:p w:rsidR="00CA05C5" w:rsidRDefault="00CA05C5" w:rsidP="00CA05C5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z w:val="20"/>
          <w:szCs w:val="20"/>
          <w:lang w:val="kk-KZ"/>
        </w:rPr>
        <w:t>Тел: раб</w:t>
      </w:r>
      <w:r w:rsidRPr="00FC40B0">
        <w:rPr>
          <w:rFonts w:ascii="Times New Roman" w:hAnsi="Times New Roman"/>
          <w:sz w:val="20"/>
          <w:szCs w:val="20"/>
          <w:lang w:val="kk-KZ"/>
        </w:rPr>
        <w:t>: 2925717 Коммун. 2130</w:t>
      </w:r>
      <w:r>
        <w:rPr>
          <w:rFonts w:ascii="Times New Roman" w:hAnsi="Times New Roman"/>
          <w:sz w:val="20"/>
          <w:szCs w:val="20"/>
          <w:lang w:val="kk-KZ"/>
        </w:rPr>
        <w:t xml:space="preserve"> сот:  </w:t>
      </w:r>
      <w:r>
        <w:rPr>
          <w:rFonts w:ascii="Times New Roman" w:hAnsi="Times New Roman"/>
          <w:smallCaps/>
          <w:sz w:val="20"/>
          <w:szCs w:val="20"/>
          <w:lang w:val="kk-KZ"/>
        </w:rPr>
        <w:t>8 701 577 81 46</w:t>
      </w:r>
    </w:p>
    <w:p w:rsidR="00CA05C5" w:rsidRDefault="00CA05C5" w:rsidP="00CA05C5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e-mail</w:t>
      </w:r>
      <w:r>
        <w:rPr>
          <w:rFonts w:ascii="Times New Roman" w:hAnsi="Times New Roman"/>
          <w:smallCaps/>
          <w:sz w:val="20"/>
          <w:szCs w:val="20"/>
          <w:lang w:val="kk-KZ"/>
        </w:rPr>
        <w:t>: a</w:t>
      </w:r>
      <w:r w:rsidRPr="006B6C61">
        <w:rPr>
          <w:rFonts w:ascii="Times New Roman" w:hAnsi="Times New Roman"/>
          <w:smallCaps/>
          <w:sz w:val="20"/>
          <w:szCs w:val="20"/>
          <w:lang w:val="kk-KZ"/>
        </w:rPr>
        <w:t>tash_berik</w:t>
      </w:r>
      <w:r w:rsidRPr="00A35916">
        <w:rPr>
          <w:rFonts w:ascii="Times New Roman" w:hAnsi="Times New Roman"/>
          <w:smallCaps/>
          <w:sz w:val="20"/>
          <w:szCs w:val="20"/>
          <w:lang w:val="kk-KZ"/>
        </w:rPr>
        <w:t xml:space="preserve"> @mail.ru</w:t>
      </w:r>
    </w:p>
    <w:p w:rsidR="00CA05C5" w:rsidRPr="008D697D" w:rsidRDefault="00CA05C5" w:rsidP="00CA05C5">
      <w:pPr>
        <w:tabs>
          <w:tab w:val="left" w:pos="1250"/>
        </w:tabs>
        <w:spacing w:after="0" w:line="240" w:lineRule="auto"/>
        <w:ind w:firstLine="340"/>
        <w:jc w:val="both"/>
        <w:rPr>
          <w:rFonts w:ascii="Times New Roman" w:hAnsi="Times New Roman"/>
          <w:smallCaps/>
          <w:sz w:val="20"/>
          <w:szCs w:val="20"/>
          <w:lang w:val="kk-KZ"/>
        </w:rPr>
      </w:pPr>
      <w:r w:rsidRPr="00547615">
        <w:rPr>
          <w:rFonts w:ascii="Times New Roman" w:hAnsi="Times New Roman"/>
          <w:b/>
          <w:smallCaps/>
          <w:sz w:val="20"/>
          <w:szCs w:val="20"/>
          <w:lang w:val="kk-KZ"/>
        </w:rPr>
        <w:t>каб</w:t>
      </w:r>
      <w:r>
        <w:rPr>
          <w:rFonts w:ascii="Times New Roman" w:hAnsi="Times New Roman"/>
          <w:smallCaps/>
          <w:sz w:val="20"/>
          <w:szCs w:val="20"/>
          <w:lang w:val="kk-KZ"/>
        </w:rPr>
        <w:t>: 413, ФФиП</w:t>
      </w:r>
    </w:p>
    <w:p w:rsidR="00CA05C5" w:rsidRPr="006B6C61" w:rsidRDefault="00CA05C5" w:rsidP="00CA0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465F5" w:rsidRPr="00162279" w:rsidRDefault="00F465F5" w:rsidP="00F465F5">
      <w:pPr>
        <w:pStyle w:val="22"/>
        <w:spacing w:after="0" w:line="240" w:lineRule="auto"/>
        <w:ind w:firstLine="425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162279">
        <w:rPr>
          <w:rFonts w:ascii="Times New Roman" w:hAnsi="Times New Roman"/>
          <w:b/>
          <w:sz w:val="20"/>
          <w:szCs w:val="20"/>
          <w:lang w:val="kk-KZ"/>
        </w:rPr>
        <w:t xml:space="preserve">Пәннің мақсаты мен міндеттері: </w:t>
      </w:r>
    </w:p>
    <w:p w:rsidR="00F465F5" w:rsidRPr="00162279" w:rsidRDefault="00F465F5" w:rsidP="00F465F5">
      <w:pPr>
        <w:pStyle w:val="22"/>
        <w:spacing w:after="0" w:line="240" w:lineRule="auto"/>
        <w:ind w:firstLine="425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162279">
        <w:rPr>
          <w:rFonts w:ascii="Times New Roman" w:hAnsi="Times New Roman"/>
          <w:b/>
          <w:sz w:val="20"/>
          <w:szCs w:val="20"/>
          <w:lang w:val="kk-KZ"/>
        </w:rPr>
        <w:t xml:space="preserve">Мақсаты: </w:t>
      </w:r>
      <w:r w:rsidRPr="00162279">
        <w:rPr>
          <w:rFonts w:ascii="Times New Roman" w:hAnsi="Times New Roman"/>
          <w:sz w:val="20"/>
          <w:szCs w:val="20"/>
          <w:lang w:val="kk-KZ"/>
        </w:rPr>
        <w:t>сыни ойлаумен танысу, студенттерге сыни ойлау пәні білімінің жаратылысы мен ерекшелігі, сыни ойлаудың белгілі теориялары, сонымен қатар адамның интелектуалды таным қызметіндегі оның атқаратын методологиялық рөлі туралы түсінік береді.</w:t>
      </w:r>
    </w:p>
    <w:p w:rsidR="00F465F5" w:rsidRPr="00162279" w:rsidRDefault="00F465F5" w:rsidP="00F465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162279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162279">
        <w:rPr>
          <w:rFonts w:ascii="Times New Roman" w:hAnsi="Times New Roman"/>
          <w:b/>
          <w:sz w:val="20"/>
          <w:szCs w:val="20"/>
          <w:lang w:val="kk-KZ"/>
        </w:rPr>
        <w:t>Міндеттері:</w:t>
      </w:r>
      <w:r w:rsidRPr="00162279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F465F5" w:rsidRPr="00162279" w:rsidRDefault="00F465F5" w:rsidP="00F465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162279">
        <w:rPr>
          <w:rFonts w:ascii="Times New Roman" w:hAnsi="Times New Roman"/>
          <w:sz w:val="20"/>
          <w:szCs w:val="20"/>
          <w:lang w:val="kk-KZ"/>
        </w:rPr>
        <w:t>- студентке сыни ойлау  заңдарын, саналы түрде қолдану мен ойлау түрін үйрету;</w:t>
      </w:r>
    </w:p>
    <w:p w:rsidR="00F465F5" w:rsidRPr="00162279" w:rsidRDefault="00F465F5" w:rsidP="00F465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162279">
        <w:rPr>
          <w:rFonts w:ascii="Times New Roman" w:hAnsi="Times New Roman"/>
          <w:sz w:val="20"/>
          <w:szCs w:val="20"/>
          <w:lang w:val="kk-KZ"/>
        </w:rPr>
        <w:t>- негізгі тұжырым жасап, дәл ойлауды талап ететін заңгер жұмысы үшін, логиканың орасан зор мәні бар еекендігін ұғындыру;</w:t>
      </w:r>
    </w:p>
    <w:p w:rsidR="00F465F5" w:rsidRPr="00162279" w:rsidRDefault="00F465F5" w:rsidP="00F465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162279">
        <w:rPr>
          <w:rFonts w:ascii="Times New Roman" w:hAnsi="Times New Roman"/>
          <w:sz w:val="20"/>
          <w:szCs w:val="20"/>
          <w:lang w:val="kk-KZ"/>
        </w:rPr>
        <w:t xml:space="preserve"> - сыни ойлау арқылы ойлаудың нақтылығы мен анықтығын, пайымдаудағы мұқияттылық пен зер</w:t>
      </w:r>
      <w:r w:rsidR="004C4FD4" w:rsidRPr="00162279">
        <w:rPr>
          <w:rFonts w:ascii="Times New Roman" w:hAnsi="Times New Roman"/>
          <w:sz w:val="20"/>
          <w:szCs w:val="20"/>
          <w:lang w:val="kk-KZ"/>
        </w:rPr>
        <w:t>гелікті, сенімділікті дамы</w:t>
      </w:r>
      <w:r w:rsidRPr="00162279">
        <w:rPr>
          <w:rFonts w:ascii="Times New Roman" w:hAnsi="Times New Roman"/>
          <w:sz w:val="20"/>
          <w:szCs w:val="20"/>
          <w:lang w:val="kk-KZ"/>
        </w:rPr>
        <w:t>ту;</w:t>
      </w:r>
    </w:p>
    <w:p w:rsidR="004C4FD4" w:rsidRPr="00162279" w:rsidRDefault="00F465F5" w:rsidP="00F465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162279">
        <w:rPr>
          <w:rFonts w:ascii="Times New Roman" w:hAnsi="Times New Roman"/>
          <w:sz w:val="20"/>
          <w:szCs w:val="20"/>
          <w:lang w:val="kk-KZ"/>
        </w:rPr>
        <w:t xml:space="preserve"> - сыни ойлау салмақты сөйлем құрау мен ой түйіндеуді үйрету</w:t>
      </w:r>
      <w:r w:rsidR="004C4FD4" w:rsidRPr="00162279">
        <w:rPr>
          <w:rFonts w:ascii="Times New Roman" w:hAnsi="Times New Roman"/>
          <w:sz w:val="20"/>
          <w:szCs w:val="20"/>
          <w:lang w:val="kk-KZ"/>
        </w:rPr>
        <w:t>;</w:t>
      </w:r>
    </w:p>
    <w:p w:rsidR="004C4FD4" w:rsidRPr="00162279" w:rsidRDefault="004C4FD4" w:rsidP="00F465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162279">
        <w:rPr>
          <w:rFonts w:ascii="Times New Roman" w:hAnsi="Times New Roman"/>
          <w:sz w:val="20"/>
          <w:szCs w:val="20"/>
          <w:lang w:val="kk-KZ"/>
        </w:rPr>
        <w:t>- манипуляцияларды, идеологияларды, әлеуметтік мифтерді аңдай білуге үйрету</w:t>
      </w:r>
    </w:p>
    <w:p w:rsidR="00F465F5" w:rsidRPr="00162279" w:rsidRDefault="004C4FD4" w:rsidP="00F465F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kk-KZ"/>
        </w:rPr>
      </w:pPr>
      <w:r w:rsidRPr="00162279">
        <w:rPr>
          <w:rFonts w:ascii="Times New Roman" w:hAnsi="Times New Roman"/>
          <w:sz w:val="20"/>
          <w:szCs w:val="20"/>
          <w:lang w:val="kk-KZ"/>
        </w:rPr>
        <w:t xml:space="preserve">- философтың болмысы мен оның с ыни ойлауға бағдарланған ойлау жүйесін рефлексиялауды түсіндіру </w:t>
      </w:r>
      <w:r w:rsidR="00F465F5" w:rsidRPr="00162279">
        <w:rPr>
          <w:rFonts w:ascii="Times New Roman" w:hAnsi="Times New Roman"/>
          <w:sz w:val="20"/>
          <w:szCs w:val="20"/>
          <w:lang w:val="kk-KZ"/>
        </w:rPr>
        <w:t>т.б.</w:t>
      </w:r>
    </w:p>
    <w:p w:rsidR="00F465F5" w:rsidRPr="00162279" w:rsidRDefault="004C4FD4" w:rsidP="00F465F5">
      <w:pPr>
        <w:pStyle w:val="22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val="kk-KZ"/>
        </w:rPr>
      </w:pPr>
      <w:r w:rsidRPr="00162279">
        <w:rPr>
          <w:rFonts w:ascii="Times New Roman" w:hAnsi="Times New Roman"/>
          <w:b/>
          <w:sz w:val="20"/>
          <w:szCs w:val="20"/>
          <w:lang w:val="kk-KZ"/>
        </w:rPr>
        <w:t>Жалпы құзыреттіліктер</w:t>
      </w:r>
      <w:r w:rsidR="00F465F5" w:rsidRPr="00162279">
        <w:rPr>
          <w:rFonts w:ascii="Times New Roman" w:hAnsi="Times New Roman"/>
          <w:sz w:val="20"/>
          <w:szCs w:val="20"/>
          <w:lang w:val="kk-KZ"/>
        </w:rPr>
        <w:t xml:space="preserve">: </w:t>
      </w:r>
    </w:p>
    <w:p w:rsidR="00F465F5" w:rsidRPr="00162279" w:rsidRDefault="00F465F5" w:rsidP="00F465F5">
      <w:pPr>
        <w:pStyle w:val="22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val="kk-KZ"/>
        </w:rPr>
      </w:pPr>
      <w:r w:rsidRPr="00162279">
        <w:rPr>
          <w:rFonts w:ascii="Times New Roman" w:hAnsi="Times New Roman"/>
          <w:b/>
          <w:sz w:val="20"/>
          <w:szCs w:val="20"/>
          <w:lang w:val="kk-KZ"/>
        </w:rPr>
        <w:t>Инструментальдік</w:t>
      </w:r>
      <w:r w:rsidRPr="00162279">
        <w:rPr>
          <w:rFonts w:ascii="Times New Roman" w:hAnsi="Times New Roman"/>
          <w:sz w:val="20"/>
          <w:szCs w:val="20"/>
          <w:lang w:val="kk-KZ"/>
        </w:rPr>
        <w:t>. Сыни ойлау арқылы өз бетіше іргелі мәселеле</w:t>
      </w:r>
      <w:r w:rsidR="004C4FD4" w:rsidRPr="00162279">
        <w:rPr>
          <w:rFonts w:ascii="Times New Roman" w:hAnsi="Times New Roman"/>
          <w:sz w:val="20"/>
          <w:szCs w:val="20"/>
          <w:lang w:val="kk-KZ"/>
        </w:rPr>
        <w:t>р</w:t>
      </w:r>
      <w:r w:rsidRPr="00162279">
        <w:rPr>
          <w:rFonts w:ascii="Times New Roman" w:hAnsi="Times New Roman"/>
          <w:sz w:val="20"/>
          <w:szCs w:val="20"/>
          <w:lang w:val="kk-KZ"/>
        </w:rPr>
        <w:t>ді шешуге бағытталады, біржақты ойлаудан арылып, өз бетінше әрекет ету жоспарын батыл таңдай алады.</w:t>
      </w:r>
      <w:r w:rsidR="004C4FD4" w:rsidRPr="00162279">
        <w:rPr>
          <w:rFonts w:ascii="Times New Roman" w:hAnsi="Times New Roman"/>
          <w:sz w:val="20"/>
          <w:szCs w:val="20"/>
          <w:lang w:val="kk-KZ"/>
        </w:rPr>
        <w:t xml:space="preserve"> Сонымен қатар философия тарихындағы сыни ойлау бағдарларын іріктеп алып, оны талдай білуге дағдыланады. </w:t>
      </w:r>
    </w:p>
    <w:p w:rsidR="00F465F5" w:rsidRPr="00162279" w:rsidRDefault="00F465F5" w:rsidP="00F465F5">
      <w:pPr>
        <w:pStyle w:val="a5"/>
        <w:spacing w:after="0"/>
        <w:ind w:firstLine="708"/>
        <w:jc w:val="both"/>
        <w:rPr>
          <w:sz w:val="20"/>
          <w:szCs w:val="20"/>
          <w:lang w:val="kk-KZ"/>
        </w:rPr>
      </w:pPr>
      <w:r w:rsidRPr="00162279">
        <w:rPr>
          <w:b/>
          <w:sz w:val="20"/>
          <w:szCs w:val="20"/>
          <w:lang w:val="kk-KZ"/>
        </w:rPr>
        <w:t>Тұлға аралық.</w:t>
      </w:r>
      <w:r w:rsidRPr="00162279">
        <w:rPr>
          <w:sz w:val="20"/>
          <w:szCs w:val="20"/>
          <w:lang w:val="kk-KZ"/>
        </w:rPr>
        <w:t xml:space="preserve"> Қоғам мен адам мәселесі, оның құндылықтарын іріктеп таңдап алып, қайсысы бұрыс, қайсысы дұрыс екендігін анық ажарата алады.</w:t>
      </w:r>
      <w:r w:rsidR="004C4FD4" w:rsidRPr="00162279">
        <w:rPr>
          <w:sz w:val="20"/>
          <w:szCs w:val="20"/>
          <w:lang w:val="kk-KZ"/>
        </w:rPr>
        <w:t xml:space="preserve"> Адамдар арасындағы қатынастарда өзгелердің манипуляцияларын, сендірулерін, мифтенген көзқарастарын  бірден-ақ аңдап, олардың туындау себебін түсіндіріп бере алады. </w:t>
      </w:r>
    </w:p>
    <w:p w:rsidR="00F465F5" w:rsidRPr="00162279" w:rsidRDefault="00F465F5" w:rsidP="004C4FD4">
      <w:pPr>
        <w:pStyle w:val="a5"/>
        <w:spacing w:after="0"/>
        <w:ind w:firstLine="708"/>
        <w:jc w:val="both"/>
        <w:rPr>
          <w:sz w:val="20"/>
          <w:szCs w:val="20"/>
          <w:lang w:val="kk-KZ"/>
        </w:rPr>
      </w:pPr>
      <w:r w:rsidRPr="00162279">
        <w:rPr>
          <w:b/>
          <w:bCs/>
          <w:sz w:val="20"/>
          <w:szCs w:val="20"/>
          <w:lang w:val="kk-KZ"/>
        </w:rPr>
        <w:t>Жүйелілік</w:t>
      </w:r>
      <w:r w:rsidRPr="00162279">
        <w:rPr>
          <w:sz w:val="20"/>
          <w:szCs w:val="20"/>
          <w:lang w:val="kk-KZ"/>
        </w:rPr>
        <w:t>. Мәселелерді өз бетінше саралап, оны өткен-қазіргі-болашақ уақыт тұрғысынан байланыстыра біледі және өмірлік маңызды мәселелерді өз бетінше шешуге  дағдыланады</w:t>
      </w:r>
      <w:r w:rsidR="004C4FD4" w:rsidRPr="00162279">
        <w:rPr>
          <w:sz w:val="20"/>
          <w:szCs w:val="20"/>
          <w:lang w:val="kk-KZ"/>
        </w:rPr>
        <w:t xml:space="preserve">. Сыни ойлауды жүзеге асыру барасында психологиялық ойлау үрдістерінің ерекшеліктері мен сапалық негіздерін өз бетінше </w:t>
      </w:r>
      <w:r w:rsidR="004C4FD4" w:rsidRPr="00162279">
        <w:rPr>
          <w:sz w:val="20"/>
          <w:szCs w:val="20"/>
          <w:lang w:val="kk-KZ"/>
        </w:rPr>
        <w:lastRenderedPageBreak/>
        <w:t xml:space="preserve">оңтайлы қолдана алатын бағдарларды игере алады. </w:t>
      </w:r>
      <w:r w:rsidR="004C4FD4" w:rsidRPr="00162279">
        <w:rPr>
          <w:color w:val="000000"/>
          <w:sz w:val="20"/>
          <w:szCs w:val="20"/>
          <w:lang w:val="kk-KZ"/>
        </w:rPr>
        <w:t>Мәтіндермен жұмыс жасай білу және оларды осы арнадағы өзекті мәселелерді шешуде қолдана білуді; терминология мен ұғымдық аппаратқа бағдар жасауды;</w:t>
      </w:r>
      <w:r w:rsidR="004C4FD4" w:rsidRPr="00162279">
        <w:rPr>
          <w:b/>
          <w:sz w:val="20"/>
          <w:szCs w:val="20"/>
          <w:lang w:val="kk-KZ"/>
        </w:rPr>
        <w:t xml:space="preserve"> </w:t>
      </w:r>
      <w:r w:rsidR="004C4FD4" w:rsidRPr="00162279">
        <w:rPr>
          <w:sz w:val="20"/>
          <w:szCs w:val="20"/>
          <w:lang w:val="kk-KZ"/>
        </w:rPr>
        <w:t>философия тарихындағы сыни ой мәселесін және оның философиялық негіздерінің жалпы қалай құрылғандығын</w:t>
      </w:r>
      <w:r w:rsidR="004C4FD4" w:rsidRPr="00162279">
        <w:rPr>
          <w:b/>
          <w:sz w:val="20"/>
          <w:szCs w:val="20"/>
          <w:lang w:val="kk-KZ"/>
        </w:rPr>
        <w:t xml:space="preserve"> </w:t>
      </w:r>
      <w:r w:rsidR="004C4FD4" w:rsidRPr="00162279">
        <w:rPr>
          <w:sz w:val="20"/>
          <w:szCs w:val="20"/>
          <w:lang w:val="kk-KZ"/>
        </w:rPr>
        <w:t xml:space="preserve">терең түйсіну. </w:t>
      </w:r>
    </w:p>
    <w:p w:rsidR="004C4FD4" w:rsidRPr="00162279" w:rsidRDefault="004C4FD4" w:rsidP="004C4FD4">
      <w:pPr>
        <w:pStyle w:val="a5"/>
        <w:spacing w:after="0"/>
        <w:ind w:firstLine="340"/>
        <w:jc w:val="both"/>
        <w:rPr>
          <w:b/>
          <w:bCs/>
          <w:sz w:val="20"/>
          <w:szCs w:val="20"/>
          <w:lang w:val="kk-KZ"/>
        </w:rPr>
      </w:pPr>
      <w:r w:rsidRPr="00162279">
        <w:rPr>
          <w:b/>
          <w:bCs/>
          <w:sz w:val="20"/>
          <w:szCs w:val="20"/>
          <w:lang w:val="kk-KZ"/>
        </w:rPr>
        <w:t xml:space="preserve">    Пәндік қ</w:t>
      </w:r>
      <w:r w:rsidRPr="00162279">
        <w:rPr>
          <w:b/>
          <w:sz w:val="20"/>
          <w:szCs w:val="20"/>
          <w:lang w:val="kk-KZ"/>
        </w:rPr>
        <w:t>ұзіреттіліктер</w:t>
      </w:r>
      <w:r w:rsidRPr="00162279">
        <w:rPr>
          <w:b/>
          <w:bCs/>
          <w:sz w:val="20"/>
          <w:szCs w:val="20"/>
          <w:lang w:val="kk-KZ"/>
        </w:rPr>
        <w:t xml:space="preserve">: </w:t>
      </w:r>
    </w:p>
    <w:p w:rsidR="004C4FD4" w:rsidRPr="00162279" w:rsidRDefault="004C4FD4" w:rsidP="004C4FD4">
      <w:pPr>
        <w:pStyle w:val="a5"/>
        <w:spacing w:after="0"/>
        <w:ind w:firstLine="340"/>
        <w:jc w:val="both"/>
        <w:rPr>
          <w:b/>
          <w:bCs/>
          <w:sz w:val="20"/>
          <w:szCs w:val="20"/>
          <w:lang w:val="kk-KZ"/>
        </w:rPr>
      </w:pPr>
      <w:r w:rsidRPr="00162279">
        <w:rPr>
          <w:b/>
          <w:bCs/>
          <w:sz w:val="20"/>
          <w:szCs w:val="20"/>
          <w:lang w:val="kk-KZ"/>
        </w:rPr>
        <w:t>Білу:</w:t>
      </w:r>
    </w:p>
    <w:p w:rsidR="004C4FD4" w:rsidRPr="00162279" w:rsidRDefault="004C4FD4" w:rsidP="004C4FD4">
      <w:pPr>
        <w:pStyle w:val="a5"/>
        <w:spacing w:after="0"/>
        <w:ind w:firstLine="340"/>
        <w:jc w:val="both"/>
        <w:rPr>
          <w:bCs/>
          <w:sz w:val="20"/>
          <w:szCs w:val="20"/>
          <w:lang w:val="kk-KZ"/>
        </w:rPr>
      </w:pPr>
      <w:r w:rsidRPr="00162279">
        <w:rPr>
          <w:bCs/>
          <w:sz w:val="20"/>
          <w:szCs w:val="20"/>
          <w:lang w:val="kk-KZ"/>
        </w:rPr>
        <w:t xml:space="preserve">- Философия тарихындағы сыни ой мәселесімен шұғылданған ойшылдардың негізгі идеяларын меңгере отырып, ондағы негізгі мәселелерді болашақтағы біліміңізде және қоғамдық өмірде қалай қолдану керектігі туралы машықтанады; </w:t>
      </w:r>
    </w:p>
    <w:p w:rsidR="004C4FD4" w:rsidRPr="00162279" w:rsidRDefault="004C4FD4" w:rsidP="004C4FD4">
      <w:pPr>
        <w:pStyle w:val="a5"/>
        <w:spacing w:after="0"/>
        <w:ind w:firstLine="340"/>
        <w:jc w:val="both"/>
        <w:rPr>
          <w:b/>
          <w:bCs/>
          <w:sz w:val="20"/>
          <w:szCs w:val="20"/>
          <w:lang w:val="kk-KZ"/>
        </w:rPr>
      </w:pPr>
      <w:r w:rsidRPr="00162279">
        <w:rPr>
          <w:b/>
          <w:bCs/>
          <w:sz w:val="20"/>
          <w:szCs w:val="20"/>
          <w:lang w:val="kk-KZ"/>
        </w:rPr>
        <w:t>Жасай білу:</w:t>
      </w:r>
    </w:p>
    <w:p w:rsidR="004C4FD4" w:rsidRPr="00162279" w:rsidRDefault="004C4FD4" w:rsidP="004C4FD4">
      <w:pPr>
        <w:pStyle w:val="a5"/>
        <w:spacing w:after="0"/>
        <w:ind w:firstLine="340"/>
        <w:jc w:val="both"/>
        <w:rPr>
          <w:sz w:val="20"/>
          <w:szCs w:val="20"/>
          <w:lang w:val="kk-KZ"/>
        </w:rPr>
      </w:pPr>
      <w:r w:rsidRPr="00162279">
        <w:rPr>
          <w:sz w:val="20"/>
          <w:szCs w:val="20"/>
          <w:lang w:val="kk-KZ"/>
        </w:rPr>
        <w:t xml:space="preserve">- сыни ойлау мәселесіндегі ғылыми білімдердің түзілімін, олардың философиялық қырларын меңгере отырып, өз бетінше ол білімдерді талдап беруге үйренеді. </w:t>
      </w:r>
    </w:p>
    <w:p w:rsidR="004C4FD4" w:rsidRPr="00162279" w:rsidRDefault="004C4FD4" w:rsidP="004C4FD4">
      <w:pPr>
        <w:pStyle w:val="a5"/>
        <w:spacing w:after="0"/>
        <w:ind w:firstLine="340"/>
        <w:jc w:val="both"/>
        <w:rPr>
          <w:b/>
          <w:sz w:val="20"/>
          <w:szCs w:val="20"/>
          <w:lang w:val="kk-KZ"/>
        </w:rPr>
      </w:pPr>
      <w:r w:rsidRPr="00162279">
        <w:rPr>
          <w:b/>
          <w:sz w:val="20"/>
          <w:szCs w:val="20"/>
          <w:lang w:val="kk-KZ"/>
        </w:rPr>
        <w:t>Дағдылар:</w:t>
      </w:r>
    </w:p>
    <w:p w:rsidR="00F465F5" w:rsidRPr="00162279" w:rsidRDefault="004C4FD4" w:rsidP="00094AC2">
      <w:pPr>
        <w:pStyle w:val="a5"/>
        <w:spacing w:after="0"/>
        <w:ind w:firstLine="340"/>
        <w:jc w:val="both"/>
        <w:rPr>
          <w:sz w:val="20"/>
          <w:szCs w:val="20"/>
          <w:lang w:val="kk-KZ"/>
        </w:rPr>
      </w:pPr>
      <w:r w:rsidRPr="00162279">
        <w:rPr>
          <w:sz w:val="20"/>
          <w:szCs w:val="20"/>
          <w:lang w:val="kk-KZ"/>
        </w:rPr>
        <w:t>- сыни, өнімді, креативті, эвристикалық, шығармашылық ойлау мәселесі, оның құндылықтарын философиялық негізде саралап, жинаған білімдерін өткен-қазіргі-болашақ уақыт тұрғысынан байланыстыра білу және өмірлік маңызды мәселелерді өз бетінше шеше білуге дағдыландыру</w:t>
      </w:r>
      <w:r w:rsidR="00094AC2" w:rsidRPr="00162279">
        <w:rPr>
          <w:sz w:val="20"/>
          <w:szCs w:val="20"/>
          <w:lang w:val="kk-KZ"/>
        </w:rPr>
        <w:t xml:space="preserve">. </w:t>
      </w:r>
    </w:p>
    <w:p w:rsidR="00F465F5" w:rsidRPr="00162279" w:rsidRDefault="00F465F5" w:rsidP="00F465F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2279">
        <w:rPr>
          <w:rFonts w:ascii="Times New Roman" w:hAnsi="Times New Roman" w:cs="Times New Roman"/>
          <w:b/>
          <w:sz w:val="20"/>
          <w:szCs w:val="20"/>
          <w:lang w:val="kk-KZ"/>
        </w:rPr>
        <w:t>Пререквизиттер:</w:t>
      </w:r>
      <w:r w:rsidRPr="001622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2279">
        <w:rPr>
          <w:rFonts w:ascii="Times New Roman" w:hAnsi="Times New Roman" w:cs="Times New Roman"/>
          <w:sz w:val="20"/>
          <w:szCs w:val="20"/>
        </w:rPr>
        <w:t xml:space="preserve">Логика, </w:t>
      </w:r>
      <w:r w:rsidR="00094AC2" w:rsidRPr="00162279">
        <w:rPr>
          <w:rFonts w:ascii="Times New Roman" w:hAnsi="Times New Roman" w:cs="Times New Roman"/>
          <w:sz w:val="20"/>
          <w:szCs w:val="20"/>
          <w:lang w:val="kk-KZ"/>
        </w:rPr>
        <w:t xml:space="preserve"> Онтология</w:t>
      </w:r>
      <w:r w:rsidRPr="00162279">
        <w:rPr>
          <w:rFonts w:ascii="Times New Roman" w:hAnsi="Times New Roman" w:cs="Times New Roman"/>
          <w:sz w:val="20"/>
          <w:szCs w:val="20"/>
        </w:rPr>
        <w:t xml:space="preserve">, Диалектика </w:t>
      </w:r>
      <w:r w:rsidRPr="00162279">
        <w:rPr>
          <w:rFonts w:ascii="Times New Roman" w:hAnsi="Times New Roman" w:cs="Times New Roman"/>
          <w:sz w:val="20"/>
          <w:szCs w:val="20"/>
          <w:lang w:val="kk-KZ"/>
        </w:rPr>
        <w:t>және</w:t>
      </w:r>
      <w:r w:rsidRPr="00162279">
        <w:rPr>
          <w:rFonts w:ascii="Times New Roman" w:hAnsi="Times New Roman" w:cs="Times New Roman"/>
          <w:sz w:val="20"/>
          <w:szCs w:val="20"/>
        </w:rPr>
        <w:t xml:space="preserve"> </w:t>
      </w:r>
      <w:r w:rsidRPr="00162279">
        <w:rPr>
          <w:rFonts w:ascii="Times New Roman" w:hAnsi="Times New Roman" w:cs="Times New Roman"/>
          <w:sz w:val="20"/>
          <w:szCs w:val="20"/>
          <w:lang w:val="kk-KZ"/>
        </w:rPr>
        <w:t xml:space="preserve">таным </w:t>
      </w:r>
      <w:r w:rsidRPr="00162279">
        <w:rPr>
          <w:rFonts w:ascii="Times New Roman" w:hAnsi="Times New Roman" w:cs="Times New Roman"/>
          <w:sz w:val="20"/>
          <w:szCs w:val="20"/>
        </w:rPr>
        <w:t>теория</w:t>
      </w:r>
      <w:r w:rsidRPr="00162279">
        <w:rPr>
          <w:rFonts w:ascii="Times New Roman" w:hAnsi="Times New Roman" w:cs="Times New Roman"/>
          <w:sz w:val="20"/>
          <w:szCs w:val="20"/>
          <w:lang w:val="kk-KZ"/>
        </w:rPr>
        <w:t>сы</w:t>
      </w:r>
      <w:r w:rsidRPr="00162279">
        <w:rPr>
          <w:rFonts w:ascii="Times New Roman" w:hAnsi="Times New Roman" w:cs="Times New Roman"/>
          <w:sz w:val="20"/>
          <w:szCs w:val="20"/>
        </w:rPr>
        <w:t>.</w:t>
      </w:r>
    </w:p>
    <w:p w:rsidR="00F465F5" w:rsidRPr="00162279" w:rsidRDefault="00F465F5" w:rsidP="00F465F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  <w:lang w:val="kk-KZ"/>
        </w:rPr>
      </w:pPr>
      <w:r w:rsidRPr="00162279">
        <w:rPr>
          <w:rFonts w:ascii="Times New Roman" w:hAnsi="Times New Roman" w:cs="Times New Roman"/>
          <w:b/>
          <w:sz w:val="20"/>
          <w:szCs w:val="20"/>
          <w:lang w:val="kk-KZ"/>
        </w:rPr>
        <w:t xml:space="preserve">Постреквизиттер: </w:t>
      </w:r>
      <w:r w:rsidRPr="00162279">
        <w:rPr>
          <w:rFonts w:ascii="Times New Roman" w:hAnsi="Times New Roman" w:cs="Times New Roman"/>
          <w:sz w:val="20"/>
          <w:szCs w:val="20"/>
        </w:rPr>
        <w:t xml:space="preserve"> </w:t>
      </w:r>
      <w:r w:rsidRPr="00162279">
        <w:rPr>
          <w:rFonts w:ascii="Times New Roman" w:hAnsi="Times New Roman" w:cs="Times New Roman"/>
          <w:sz w:val="20"/>
          <w:szCs w:val="20"/>
          <w:lang w:val="kk-KZ"/>
        </w:rPr>
        <w:t>Ф</w:t>
      </w:r>
      <w:proofErr w:type="spellStart"/>
      <w:r w:rsidRPr="00162279">
        <w:rPr>
          <w:rFonts w:ascii="Times New Roman" w:hAnsi="Times New Roman" w:cs="Times New Roman"/>
          <w:sz w:val="20"/>
          <w:szCs w:val="20"/>
        </w:rPr>
        <w:t>илософи</w:t>
      </w:r>
      <w:proofErr w:type="spellEnd"/>
      <w:r w:rsidRPr="00162279">
        <w:rPr>
          <w:rFonts w:ascii="Times New Roman" w:hAnsi="Times New Roman" w:cs="Times New Roman"/>
          <w:sz w:val="20"/>
          <w:szCs w:val="20"/>
          <w:lang w:val="kk-KZ"/>
        </w:rPr>
        <w:t>яны оқыту әдістемесі</w:t>
      </w:r>
      <w:r w:rsidRPr="00162279">
        <w:rPr>
          <w:rFonts w:ascii="Times New Roman" w:hAnsi="Times New Roman" w:cs="Times New Roman"/>
          <w:sz w:val="20"/>
          <w:szCs w:val="20"/>
        </w:rPr>
        <w:t xml:space="preserve">, </w:t>
      </w:r>
      <w:r w:rsidRPr="00162279">
        <w:rPr>
          <w:rFonts w:ascii="Times New Roman" w:hAnsi="Times New Roman" w:cs="Times New Roman"/>
          <w:iCs/>
          <w:sz w:val="20"/>
          <w:szCs w:val="20"/>
        </w:rPr>
        <w:t>Қазіргі заманғы философияның өзекті мәселелері.</w:t>
      </w:r>
    </w:p>
    <w:p w:rsidR="00F465F5" w:rsidRPr="00162279" w:rsidRDefault="00F465F5" w:rsidP="00F465F5">
      <w:pPr>
        <w:pStyle w:val="22"/>
        <w:spacing w:after="0" w:line="240" w:lineRule="auto"/>
        <w:ind w:firstLine="426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9D0F1F" w:rsidRPr="00162279" w:rsidRDefault="009D0F1F" w:rsidP="009D0F1F">
      <w:pPr>
        <w:pStyle w:val="a5"/>
        <w:tabs>
          <w:tab w:val="left" w:pos="992"/>
        </w:tabs>
        <w:spacing w:after="0"/>
        <w:ind w:firstLine="340"/>
        <w:jc w:val="both"/>
        <w:rPr>
          <w:b/>
          <w:bCs/>
          <w:spacing w:val="-8"/>
          <w:sz w:val="20"/>
          <w:szCs w:val="20"/>
          <w:lang w:val="kk-KZ"/>
        </w:rPr>
      </w:pPr>
    </w:p>
    <w:p w:rsidR="009D0F1F" w:rsidRPr="00162279" w:rsidRDefault="009D0F1F" w:rsidP="009D0F1F">
      <w:pPr>
        <w:shd w:val="clear" w:color="auto" w:fill="FFFFFF"/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162279">
        <w:rPr>
          <w:rFonts w:ascii="Times New Roman" w:hAnsi="Times New Roman"/>
          <w:b/>
          <w:bCs/>
          <w:spacing w:val="-8"/>
          <w:sz w:val="20"/>
          <w:szCs w:val="20"/>
          <w:lang w:val="kk-KZ"/>
        </w:rPr>
        <w:t>ПӘННІҢ ҚҰРЫЛЫМЫ ЖӘНЕ МАЗМҰНЫ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1"/>
        <w:gridCol w:w="1134"/>
      </w:tblGrid>
      <w:tr w:rsidR="009D0F1F" w:rsidRPr="00162279" w:rsidTr="00162279">
        <w:trPr>
          <w:cantSplit/>
          <w:trHeight w:val="405"/>
        </w:trPr>
        <w:tc>
          <w:tcPr>
            <w:tcW w:w="709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938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Тақырып</w:t>
            </w:r>
          </w:p>
        </w:tc>
        <w:tc>
          <w:tcPr>
            <w:tcW w:w="851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Сағат</w:t>
            </w:r>
          </w:p>
        </w:tc>
        <w:tc>
          <w:tcPr>
            <w:tcW w:w="1134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Ең жоғары балл</w:t>
            </w:r>
          </w:p>
        </w:tc>
      </w:tr>
    </w:tbl>
    <w:p w:rsidR="009D0F1F" w:rsidRPr="00162279" w:rsidRDefault="009D0F1F" w:rsidP="009D0F1F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162279">
        <w:rPr>
          <w:rFonts w:ascii="Times New Roman" w:hAnsi="Times New Roman"/>
          <w:b/>
          <w:sz w:val="20"/>
          <w:szCs w:val="20"/>
          <w:lang w:val="kk-KZ"/>
        </w:rPr>
        <w:t xml:space="preserve">Модуль №1 </w:t>
      </w:r>
      <w:r w:rsidR="004B0025" w:rsidRPr="00162279">
        <w:rPr>
          <w:rFonts w:ascii="Times New Roman" w:hAnsi="Times New Roman"/>
          <w:b/>
          <w:sz w:val="20"/>
          <w:szCs w:val="20"/>
          <w:lang w:val="kk-KZ"/>
        </w:rPr>
        <w:t>Сыни ойлау және оның ф</w:t>
      </w:r>
      <w:r w:rsidRPr="00162279">
        <w:rPr>
          <w:rFonts w:ascii="Times New Roman" w:hAnsi="Times New Roman"/>
          <w:b/>
          <w:sz w:val="20"/>
          <w:szCs w:val="20"/>
          <w:lang w:val="kk-KZ"/>
        </w:rPr>
        <w:t xml:space="preserve">илософия  тарихындағы </w:t>
      </w:r>
      <w:r w:rsidR="004B0025" w:rsidRPr="00162279">
        <w:rPr>
          <w:rFonts w:ascii="Times New Roman" w:hAnsi="Times New Roman"/>
          <w:b/>
          <w:sz w:val="20"/>
          <w:szCs w:val="20"/>
          <w:lang w:val="kk-KZ"/>
        </w:rPr>
        <w:t xml:space="preserve">дамуы </w:t>
      </w:r>
      <w:r w:rsidRPr="0016227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938"/>
        <w:gridCol w:w="850"/>
        <w:gridCol w:w="993"/>
      </w:tblGrid>
      <w:tr w:rsidR="009D0F1F" w:rsidRPr="00162279" w:rsidTr="00334FB4">
        <w:trPr>
          <w:cantSplit/>
        </w:trPr>
        <w:tc>
          <w:tcPr>
            <w:tcW w:w="709" w:type="dxa"/>
            <w:vMerge w:val="restart"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ru-RU"/>
              </w:rPr>
            </w:pPr>
            <w:r w:rsidRPr="0016227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938" w:type="dxa"/>
          </w:tcPr>
          <w:p w:rsidR="0035697A" w:rsidRPr="00162279" w:rsidRDefault="0035697A" w:rsidP="00534B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 Дәріс. Сыни ойлаудың қазіргі қоғам өміріндегі маңызы және заманауи интеллектуализм</w:t>
            </w:r>
          </w:p>
          <w:p w:rsidR="0035697A" w:rsidRPr="00162279" w:rsidRDefault="0035697A" w:rsidP="00534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1.Интеллектуальді ұлт қалыптастырудың маңызды элементі – сыни ойлау</w:t>
            </w:r>
          </w:p>
          <w:p w:rsidR="0035697A" w:rsidRPr="00162279" w:rsidRDefault="0035697A" w:rsidP="00534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2. Сыни ойлау өнімді ойлаудың бір саласы ретінде</w:t>
            </w:r>
          </w:p>
          <w:p w:rsidR="009D0F1F" w:rsidRPr="00162279" w:rsidRDefault="0035697A" w:rsidP="00534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Сыни ойлаудың қазіргі заманғы өзектілігі және интеллектуализм 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ru-RU"/>
              </w:rPr>
            </w:pPr>
            <w:r w:rsidRPr="0016227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ru-RU"/>
              </w:rPr>
            </w:pPr>
            <w:r w:rsidRPr="00162279">
              <w:rPr>
                <w:sz w:val="20"/>
                <w:szCs w:val="20"/>
                <w:lang w:val="ru-RU"/>
              </w:rPr>
              <w:t>-</w:t>
            </w:r>
          </w:p>
        </w:tc>
      </w:tr>
      <w:tr w:rsidR="009D0F1F" w:rsidRPr="00162279" w:rsidTr="00334FB4">
        <w:trPr>
          <w:cantSplit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pStyle w:val="a3"/>
              <w:spacing w:before="0" w:beforeAutospacing="0" w:after="0" w:afterAutospacing="0" w:line="276" w:lineRule="auto"/>
              <w:ind w:firstLine="340"/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162279">
              <w:rPr>
                <w:b/>
                <w:sz w:val="20"/>
                <w:szCs w:val="20"/>
                <w:shd w:val="clear" w:color="auto" w:fill="FFFFFF"/>
                <w:lang w:val="en-US"/>
              </w:rPr>
              <w:t>C</w:t>
            </w:r>
            <w:proofErr w:type="spellStart"/>
            <w:r w:rsidRPr="00162279">
              <w:rPr>
                <w:b/>
                <w:sz w:val="20"/>
                <w:szCs w:val="20"/>
                <w:shd w:val="clear" w:color="auto" w:fill="FFFFFF"/>
              </w:rPr>
              <w:t>еминар</w:t>
            </w:r>
            <w:proofErr w:type="spellEnd"/>
            <w:r w:rsidRPr="00162279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162279">
              <w:rPr>
                <w:b/>
                <w:sz w:val="20"/>
                <w:szCs w:val="20"/>
                <w:shd w:val="clear" w:color="auto" w:fill="FFFFFF"/>
                <w:lang w:val="kk-KZ"/>
              </w:rPr>
              <w:t>№1</w:t>
            </w:r>
            <w:r w:rsidRPr="00162279">
              <w:rPr>
                <w:sz w:val="20"/>
                <w:szCs w:val="20"/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rPr>
                <w:sz w:val="20"/>
                <w:szCs w:val="20"/>
                <w:lang w:val="ru-RU"/>
              </w:rPr>
            </w:pPr>
            <w:r w:rsidRPr="00162279">
              <w:rPr>
                <w:sz w:val="20"/>
                <w:szCs w:val="20"/>
                <w:lang w:val="ru-RU"/>
              </w:rPr>
              <w:t xml:space="preserve">     1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jc w:val="center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34FB4">
        <w:trPr>
          <w:cantSplit/>
        </w:trPr>
        <w:tc>
          <w:tcPr>
            <w:tcW w:w="709" w:type="dxa"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sz w:val="20"/>
                <w:szCs w:val="20"/>
                <w:lang w:val="ru-RU"/>
              </w:rPr>
            </w:pPr>
            <w:r w:rsidRPr="0016227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938" w:type="dxa"/>
          </w:tcPr>
          <w:p w:rsidR="00E83898" w:rsidRPr="00162279" w:rsidRDefault="00E83898" w:rsidP="00E838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Дәріс. Сыни ойлау пәнінің негізгі мәселелері</w:t>
            </w:r>
          </w:p>
          <w:p w:rsidR="00E83898" w:rsidRPr="00162279" w:rsidRDefault="00E83898" w:rsidP="00534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1.Сыни ойлау: құндылығы, ұғымы, құрылымы</w:t>
            </w:r>
          </w:p>
          <w:p w:rsidR="00E83898" w:rsidRPr="00162279" w:rsidRDefault="00E83898" w:rsidP="00534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2.Сыни ойлаудың бағдары мен сапалары</w:t>
            </w:r>
          </w:p>
          <w:p w:rsidR="009D0F1F" w:rsidRPr="00162279" w:rsidRDefault="00E83898" w:rsidP="00534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Сыни ойлаудың –  заманауи тәжірибелік негіздері 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D0F1F" w:rsidRPr="00162279" w:rsidTr="00334FB4">
        <w:trPr>
          <w:cantSplit/>
        </w:trPr>
        <w:tc>
          <w:tcPr>
            <w:tcW w:w="709" w:type="dxa"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pStyle w:val="a3"/>
              <w:spacing w:before="0" w:beforeAutospacing="0" w:after="0" w:afterAutospacing="0" w:line="276" w:lineRule="auto"/>
              <w:ind w:firstLine="340"/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162279">
              <w:rPr>
                <w:b/>
                <w:sz w:val="20"/>
                <w:szCs w:val="20"/>
                <w:shd w:val="clear" w:color="auto" w:fill="FFFFFF"/>
                <w:lang w:val="kk-KZ"/>
              </w:rPr>
              <w:t>Cеминар №2</w:t>
            </w:r>
            <w:r w:rsidRPr="00162279">
              <w:rPr>
                <w:sz w:val="20"/>
                <w:szCs w:val="20"/>
                <w:lang w:val="kk-KZ"/>
              </w:rPr>
              <w:t>.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jc w:val="center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34FB4">
        <w:trPr>
          <w:cantSplit/>
          <w:trHeight w:val="1499"/>
        </w:trPr>
        <w:tc>
          <w:tcPr>
            <w:tcW w:w="709" w:type="dxa"/>
            <w:vMerge w:val="restart"/>
          </w:tcPr>
          <w:p w:rsidR="009D0F1F" w:rsidRPr="00162279" w:rsidRDefault="009D0F1F" w:rsidP="00334FB4">
            <w:pPr>
              <w:spacing w:after="0"/>
              <w:rPr>
                <w:sz w:val="20"/>
                <w:szCs w:val="20"/>
                <w:lang w:val="kk-KZ" w:eastAsia="en-US"/>
              </w:rPr>
            </w:pPr>
            <w:r w:rsidRPr="00162279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7938" w:type="dxa"/>
          </w:tcPr>
          <w:p w:rsidR="00E55571" w:rsidRPr="00162279" w:rsidRDefault="009D0F1F" w:rsidP="00E555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 </w:t>
            </w:r>
            <w:r w:rsidR="00E55571" w:rsidRPr="001622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 Дәріс. Антикалық философиядағы сыни ойлаудың тарихи-философиялық негіздері мен әдіснамалық бағдарлары</w:t>
            </w:r>
          </w:p>
          <w:p w:rsidR="00E55571" w:rsidRPr="00162279" w:rsidRDefault="00E55571" w:rsidP="00E5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1.Антика дәуіріндегі сыни және өнімді ойлау бастамалары</w:t>
            </w:r>
          </w:p>
          <w:p w:rsidR="00E55571" w:rsidRPr="00162279" w:rsidRDefault="00E55571" w:rsidP="00E5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2. Сократтың маевтика әдісі эвристикалық ойлау мен үйретудің бастапқы негізі. </w:t>
            </w:r>
          </w:p>
          <w:p w:rsidR="009D0F1F" w:rsidRPr="00162279" w:rsidRDefault="00E55571" w:rsidP="00E55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 Скептицизм – сыни емес ойлаудың үлгісі ретінде.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-</w:t>
            </w:r>
          </w:p>
        </w:tc>
      </w:tr>
      <w:tr w:rsidR="009D0F1F" w:rsidRPr="00162279" w:rsidTr="00334FB4">
        <w:trPr>
          <w:cantSplit/>
          <w:trHeight w:val="288"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spacing w:after="0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№3</w:t>
            </w:r>
            <w:r w:rsidRPr="001622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34FB4">
        <w:trPr>
          <w:cantSplit/>
          <w:trHeight w:val="1840"/>
        </w:trPr>
        <w:tc>
          <w:tcPr>
            <w:tcW w:w="709" w:type="dxa"/>
            <w:vMerge w:val="restart"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4</w:t>
            </w:r>
          </w:p>
          <w:p w:rsidR="009D0F1F" w:rsidRPr="00162279" w:rsidRDefault="009D0F1F" w:rsidP="00334FB4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E55571" w:rsidRPr="00162279" w:rsidRDefault="009D0F1F" w:rsidP="00534B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62279"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 </w:t>
            </w:r>
            <w:r w:rsidR="00E55571" w:rsidRPr="001622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4 Дәріс. Жаңа заман философиясындағы сыни ойлау бағдарлары </w:t>
            </w:r>
          </w:p>
          <w:p w:rsidR="00E55571" w:rsidRPr="00162279" w:rsidRDefault="00E55571" w:rsidP="00534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16227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 заман кезеңіндегі сыни ой үдерістері</w:t>
            </w:r>
          </w:p>
          <w:p w:rsidR="00E55571" w:rsidRPr="00162279" w:rsidRDefault="00E55571" w:rsidP="00534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16227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.Немістің классикалық философиясындағы сын философиясы </w:t>
            </w:r>
          </w:p>
          <w:p w:rsidR="009D0F1F" w:rsidRPr="00162279" w:rsidRDefault="00E55571" w:rsidP="00534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3.Марксизм іліміндегі сыни ой және жаңа ілім тудыру ерекшеліктері</w:t>
            </w:r>
          </w:p>
        </w:tc>
        <w:tc>
          <w:tcPr>
            <w:tcW w:w="850" w:type="dxa"/>
          </w:tcPr>
          <w:p w:rsidR="009D0F1F" w:rsidRPr="00162279" w:rsidRDefault="009D0F1F" w:rsidP="00534BA6">
            <w:pPr>
              <w:pStyle w:val="a5"/>
              <w:spacing w:after="0" w:line="276" w:lineRule="auto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-</w:t>
            </w:r>
          </w:p>
        </w:tc>
      </w:tr>
      <w:tr w:rsidR="009D0F1F" w:rsidRPr="00162279" w:rsidTr="00334FB4">
        <w:trPr>
          <w:cantSplit/>
          <w:trHeight w:val="326"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9D0F1F" w:rsidRPr="00162279" w:rsidRDefault="009D0F1F" w:rsidP="00E555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 w:rsidRPr="00162279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>Семинар №4</w:t>
            </w:r>
            <w:r w:rsidRPr="0016227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/>
              <w:ind w:firstLine="340"/>
              <w:rPr>
                <w:sz w:val="20"/>
                <w:szCs w:val="20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34FB4">
        <w:trPr>
          <w:cantSplit/>
          <w:trHeight w:val="1840"/>
        </w:trPr>
        <w:tc>
          <w:tcPr>
            <w:tcW w:w="709" w:type="dxa"/>
            <w:vMerge w:val="restart"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lastRenderedPageBreak/>
              <w:t>5</w:t>
            </w:r>
          </w:p>
          <w:p w:rsidR="009D0F1F" w:rsidRPr="00162279" w:rsidRDefault="009D0F1F" w:rsidP="00334FB4">
            <w:pPr>
              <w:spacing w:after="0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E95634" w:rsidRPr="00162279" w:rsidRDefault="00E95634" w:rsidP="00E956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Дәріс. ХХ ғасырдағы философияның рефлексиясы мен әлеуметтік өмірді сынауы</w:t>
            </w:r>
          </w:p>
          <w:p w:rsidR="00E95634" w:rsidRPr="00162279" w:rsidRDefault="00E95634" w:rsidP="00E95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1.Адам болмысы туралы дәстүрлі түсініктердің сынға ұшырауы</w:t>
            </w:r>
          </w:p>
          <w:p w:rsidR="00E95634" w:rsidRPr="00162279" w:rsidRDefault="00E95634" w:rsidP="00E95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ХХ ғасырдағы филоофиялық рефлексия – философияның өзін-өзі сынауы</w:t>
            </w:r>
          </w:p>
          <w:p w:rsidR="009D0F1F" w:rsidRPr="00162279" w:rsidRDefault="00E95634" w:rsidP="00E95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ХХ ғасырдағы философиялық ойдың замануи әлеуметтік болмысты сынауы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/>
              <w:ind w:firstLine="340"/>
              <w:rPr>
                <w:sz w:val="20"/>
                <w:szCs w:val="20"/>
              </w:rPr>
            </w:pPr>
            <w:r w:rsidRPr="00162279">
              <w:rPr>
                <w:sz w:val="20"/>
                <w:szCs w:val="20"/>
                <w:lang w:val="ru-RU"/>
              </w:rPr>
              <w:t>-</w:t>
            </w:r>
          </w:p>
        </w:tc>
      </w:tr>
      <w:tr w:rsidR="009D0F1F" w:rsidRPr="00162279" w:rsidTr="00334FB4">
        <w:trPr>
          <w:cantSplit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Семинар №5 </w:t>
            </w: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34FB4">
        <w:trPr>
          <w:cantSplit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СОӨЖ №1 </w:t>
            </w: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Ескерту: СӨЖ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34FB4">
        <w:trPr>
          <w:cantSplit/>
          <w:trHeight w:val="1673"/>
        </w:trPr>
        <w:tc>
          <w:tcPr>
            <w:tcW w:w="709" w:type="dxa"/>
            <w:vMerge w:val="restart"/>
          </w:tcPr>
          <w:p w:rsidR="009D0F1F" w:rsidRPr="00162279" w:rsidRDefault="009D0F1F" w:rsidP="00334FB4">
            <w:pPr>
              <w:spacing w:after="0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7938" w:type="dxa"/>
          </w:tcPr>
          <w:p w:rsidR="00E95634" w:rsidRPr="00162279" w:rsidRDefault="00E95634" w:rsidP="00534B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 Дәріс. Сыни ойлаудың психологиялық негіздері</w:t>
            </w:r>
          </w:p>
          <w:p w:rsidR="00E95634" w:rsidRPr="00162279" w:rsidRDefault="00E95634" w:rsidP="00534B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1.Сыни ойлауды психологиялық тұрғыдан зерттеудің негізгі қырлары</w:t>
            </w:r>
          </w:p>
          <w:p w:rsidR="00E95634" w:rsidRPr="00162279" w:rsidRDefault="00E95634" w:rsidP="00534B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Мәселені шешу және оның жолдары</w:t>
            </w:r>
          </w:p>
          <w:p w:rsidR="009D0F1F" w:rsidRPr="00162279" w:rsidRDefault="00E95634" w:rsidP="00534B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Психологиялық сапалар және сыни ойлау арақатынасы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b/>
                <w:sz w:val="20"/>
                <w:szCs w:val="20"/>
                <w:lang w:val="kk-KZ"/>
              </w:rPr>
            </w:pPr>
            <w:r w:rsidRPr="00162279"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9D0F1F" w:rsidRPr="00162279" w:rsidTr="00334FB4">
        <w:trPr>
          <w:cantSplit/>
          <w:trHeight w:val="641"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spacing w:after="0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Семинар №6 </w:t>
            </w: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34FB4">
        <w:trPr>
          <w:cantSplit/>
          <w:trHeight w:val="296"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spacing w:after="0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СОӨЖ №2 </w:t>
            </w: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Ескерту: СОӨЖ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34FB4">
        <w:trPr>
          <w:cantSplit/>
          <w:trHeight w:val="296"/>
        </w:trPr>
        <w:tc>
          <w:tcPr>
            <w:tcW w:w="709" w:type="dxa"/>
          </w:tcPr>
          <w:p w:rsidR="009D0F1F" w:rsidRPr="00162279" w:rsidRDefault="009D0F1F" w:rsidP="00334FB4">
            <w:pPr>
              <w:spacing w:after="0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СӨЖ 1</w:t>
            </w: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Ескерту: СӨЖ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34FB4">
        <w:trPr>
          <w:cantSplit/>
          <w:trHeight w:val="1832"/>
        </w:trPr>
        <w:tc>
          <w:tcPr>
            <w:tcW w:w="709" w:type="dxa"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938" w:type="dxa"/>
          </w:tcPr>
          <w:p w:rsidR="00E95634" w:rsidRPr="00162279" w:rsidRDefault="00534BA6" w:rsidP="00534BA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7.</w:t>
            </w:r>
            <w:r w:rsidR="00E95634" w:rsidRPr="001622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Дәріс. Білім беру жүйесіндегі сыни ойлауды қолдану ерекшеліктері</w:t>
            </w:r>
          </w:p>
          <w:p w:rsidR="00534BA6" w:rsidRPr="00162279" w:rsidRDefault="00534BA6" w:rsidP="00534BA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E95634"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Сыни ойлау бойынша білім беру бағдарламасы</w:t>
            </w:r>
          </w:p>
          <w:p w:rsidR="00E95634" w:rsidRPr="00162279" w:rsidRDefault="00534BA6" w:rsidP="00534BA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="00E95634" w:rsidRPr="0016227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Сын тұрғысынан ойлау технологиясының білім берудегі ерекшеліктері</w:t>
            </w:r>
          </w:p>
          <w:p w:rsidR="009D0F1F" w:rsidRPr="00162279" w:rsidRDefault="00534BA6" w:rsidP="00534BA6">
            <w:pPr>
              <w:autoSpaceDE w:val="0"/>
              <w:autoSpaceDN w:val="0"/>
              <w:jc w:val="both"/>
              <w:rPr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</w:t>
            </w:r>
            <w:r w:rsidR="00E95634" w:rsidRPr="0016227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Сын тұрғысынан ойлауды үйретудің шарттары</w:t>
            </w:r>
            <w:r w:rsidR="00E95634" w:rsidRPr="00162279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-</w:t>
            </w:r>
          </w:p>
        </w:tc>
      </w:tr>
      <w:tr w:rsidR="009D0F1F" w:rsidRPr="00162279" w:rsidTr="00334FB4">
        <w:trPr>
          <w:cantSplit/>
          <w:trHeight w:val="283"/>
        </w:trPr>
        <w:tc>
          <w:tcPr>
            <w:tcW w:w="709" w:type="dxa"/>
          </w:tcPr>
          <w:p w:rsidR="009D0F1F" w:rsidRPr="00162279" w:rsidRDefault="009D0F1F" w:rsidP="00334FB4">
            <w:pPr>
              <w:spacing w:after="0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 7</w:t>
            </w: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jc w:val="center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C23E5">
        <w:trPr>
          <w:cantSplit/>
          <w:trHeight w:val="296"/>
        </w:trPr>
        <w:tc>
          <w:tcPr>
            <w:tcW w:w="709" w:type="dxa"/>
          </w:tcPr>
          <w:p w:rsidR="009D0F1F" w:rsidRPr="00162279" w:rsidRDefault="009D0F1F" w:rsidP="00334FB4">
            <w:pPr>
              <w:spacing w:after="0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СӨЖ 2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C23E5">
        <w:trPr>
          <w:cantSplit/>
          <w:trHeight w:val="232"/>
        </w:trPr>
        <w:tc>
          <w:tcPr>
            <w:tcW w:w="709" w:type="dxa"/>
          </w:tcPr>
          <w:p w:rsidR="009D0F1F" w:rsidRPr="00162279" w:rsidRDefault="009D0F1F" w:rsidP="00334FB4">
            <w:pPr>
              <w:spacing w:after="0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Аралық бақылау 1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12</w:t>
            </w:r>
          </w:p>
        </w:tc>
      </w:tr>
      <w:tr w:rsidR="00534BA6" w:rsidRPr="00162279" w:rsidTr="003C23E5">
        <w:trPr>
          <w:cantSplit/>
          <w:trHeight w:val="309"/>
        </w:trPr>
        <w:tc>
          <w:tcPr>
            <w:tcW w:w="709" w:type="dxa"/>
          </w:tcPr>
          <w:p w:rsidR="00534BA6" w:rsidRPr="00162279" w:rsidRDefault="00534BA6" w:rsidP="00334FB4">
            <w:pPr>
              <w:spacing w:after="0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938" w:type="dxa"/>
          </w:tcPr>
          <w:p w:rsidR="00534BA6" w:rsidRPr="00162279" w:rsidRDefault="00534BA6" w:rsidP="00334FB4">
            <w:pPr>
              <w:shd w:val="clear" w:color="auto" w:fill="FFFFFF"/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 w:rsidRPr="001622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MIDTERM EXAM</w:t>
            </w:r>
          </w:p>
        </w:tc>
        <w:tc>
          <w:tcPr>
            <w:tcW w:w="850" w:type="dxa"/>
          </w:tcPr>
          <w:p w:rsidR="00534BA6" w:rsidRPr="00162279" w:rsidRDefault="00534BA6" w:rsidP="00334FB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534BA6" w:rsidRPr="00162279" w:rsidRDefault="00534BA6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</w:rPr>
              <w:t>100</w:t>
            </w:r>
          </w:p>
        </w:tc>
      </w:tr>
      <w:tr w:rsidR="009D0F1F" w:rsidRPr="00162279" w:rsidTr="00334FB4">
        <w:trPr>
          <w:cantSplit/>
        </w:trPr>
        <w:tc>
          <w:tcPr>
            <w:tcW w:w="709" w:type="dxa"/>
            <w:vMerge w:val="restart"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938" w:type="dxa"/>
          </w:tcPr>
          <w:p w:rsidR="00EE7C74" w:rsidRPr="00162279" w:rsidRDefault="00EE7C74" w:rsidP="00534B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 Дәріс. Ақиқат-Адасу-Сенім мәселелерінің сыни ойлауға  қатысты өзекті қырлары</w:t>
            </w:r>
          </w:p>
          <w:p w:rsidR="00EE7C74" w:rsidRPr="00162279" w:rsidRDefault="00EE7C74" w:rsidP="00534B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1.Ақиқат және оның түрлері мен релятивизм </w:t>
            </w:r>
          </w:p>
          <w:p w:rsidR="00EE7C74" w:rsidRPr="00162279" w:rsidRDefault="00EE7C74" w:rsidP="00534B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2.Ақиқаттың өлшемдерінің ұсынылу бағдарлары</w:t>
            </w:r>
          </w:p>
          <w:p w:rsidR="009D0F1F" w:rsidRPr="00162279" w:rsidRDefault="00EE7C74" w:rsidP="00534B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Ақиқат пен адасу, ақиқат пен сенім мәселел</w:t>
            </w:r>
            <w:r w:rsidR="00534BA6"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ерін ашу сыни ойлаудың негіздері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-</w:t>
            </w:r>
          </w:p>
        </w:tc>
      </w:tr>
      <w:tr w:rsidR="009D0F1F" w:rsidRPr="00162279" w:rsidTr="00334FB4">
        <w:trPr>
          <w:cantSplit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№8</w:t>
            </w:r>
            <w:r w:rsidRPr="00162279">
              <w:rPr>
                <w:sz w:val="20"/>
                <w:szCs w:val="20"/>
                <w:lang w:val="kk-KZ"/>
              </w:rPr>
              <w:t xml:space="preserve"> </w:t>
            </w: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34FB4">
        <w:trPr>
          <w:cantSplit/>
        </w:trPr>
        <w:tc>
          <w:tcPr>
            <w:tcW w:w="709" w:type="dxa"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9D0F1F" w:rsidRPr="00162279" w:rsidRDefault="009D0F1F" w:rsidP="00896E58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Модуль 2. </w:t>
            </w:r>
            <w:r w:rsidR="00896E58" w:rsidRPr="0016227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Сыни ойлаудың ішкі құрылымы 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</w:tr>
      <w:tr w:rsidR="009D0F1F" w:rsidRPr="00162279" w:rsidTr="00334FB4">
        <w:trPr>
          <w:cantSplit/>
        </w:trPr>
        <w:tc>
          <w:tcPr>
            <w:tcW w:w="709" w:type="dxa"/>
            <w:vMerge w:val="restart"/>
          </w:tcPr>
          <w:p w:rsidR="009D0F1F" w:rsidRPr="00162279" w:rsidRDefault="009D0F1F" w:rsidP="00334FB4">
            <w:pPr>
              <w:spacing w:after="0"/>
              <w:rPr>
                <w:sz w:val="20"/>
                <w:szCs w:val="20"/>
                <w:lang w:val="kk-KZ" w:eastAsia="en-US"/>
              </w:rPr>
            </w:pPr>
            <w:r w:rsidRPr="00162279"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7938" w:type="dxa"/>
          </w:tcPr>
          <w:p w:rsidR="00896E58" w:rsidRPr="00162279" w:rsidRDefault="009D0F1F" w:rsidP="00896E5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2279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896E58" w:rsidRPr="001622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9 Дәріс. </w:t>
            </w:r>
            <w:r w:rsidR="006D008C" w:rsidRPr="001622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Ойлау – ақпараттарды өңдеу</w:t>
            </w:r>
          </w:p>
          <w:p w:rsidR="00896E58" w:rsidRPr="00162279" w:rsidRDefault="00896E58" w:rsidP="00896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1.Ойлау мен образ және рәміздік ойлау</w:t>
            </w:r>
          </w:p>
          <w:p w:rsidR="00896E58" w:rsidRPr="00162279" w:rsidRDefault="00896E58" w:rsidP="00896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2.Ойлау, ассоциация, детерминизм</w:t>
            </w:r>
          </w:p>
          <w:p w:rsidR="009D0F1F" w:rsidRPr="00162279" w:rsidRDefault="00896E58" w:rsidP="00896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3.Болашақты болжау және мақсаттылық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-</w:t>
            </w:r>
          </w:p>
        </w:tc>
      </w:tr>
      <w:tr w:rsidR="009D0F1F" w:rsidRPr="00162279" w:rsidTr="00334FB4">
        <w:trPr>
          <w:cantSplit/>
          <w:trHeight w:val="75"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spacing w:after="0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 9</w:t>
            </w:r>
            <w:r w:rsidRPr="00162279">
              <w:rPr>
                <w:sz w:val="20"/>
                <w:szCs w:val="20"/>
                <w:lang w:val="kk-KZ"/>
              </w:rPr>
              <w:t xml:space="preserve"> </w:t>
            </w: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D008C"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C23E5">
        <w:trPr>
          <w:cantSplit/>
          <w:trHeight w:val="1122"/>
        </w:trPr>
        <w:tc>
          <w:tcPr>
            <w:tcW w:w="709" w:type="dxa"/>
            <w:vMerge w:val="restart"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10-11</w:t>
            </w:r>
          </w:p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12-13-14-15</w:t>
            </w:r>
          </w:p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6D008C" w:rsidRPr="00162279" w:rsidRDefault="006D008C" w:rsidP="006743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10</w:t>
            </w:r>
            <w:r w:rsidR="00534BA6" w:rsidRPr="001622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Дәріс.</w:t>
            </w:r>
            <w:r w:rsidRPr="001622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Сыни-продуктивті логиканың әдістемелік негіздері: практикалық нұсқаулықтар</w:t>
            </w:r>
          </w:p>
          <w:p w:rsidR="006D008C" w:rsidRPr="00162279" w:rsidRDefault="006D008C" w:rsidP="006D0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1.Сыни-продуктивті ойлаудыңі маңыздылығы</w:t>
            </w:r>
          </w:p>
          <w:p w:rsidR="006D008C" w:rsidRPr="00162279" w:rsidRDefault="006D008C" w:rsidP="006D0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Сыни-продуктивті ойлаудың әдістемелік негіздері</w:t>
            </w:r>
          </w:p>
          <w:p w:rsidR="006D008C" w:rsidRPr="00162279" w:rsidRDefault="006D008C" w:rsidP="006D0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3.Сыни-продуктивті ойлауды дамытудың бағдарлары</w:t>
            </w:r>
          </w:p>
          <w:p w:rsidR="009D0F1F" w:rsidRPr="00162279" w:rsidRDefault="006D008C" w:rsidP="006D008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-</w:t>
            </w:r>
          </w:p>
        </w:tc>
      </w:tr>
      <w:tr w:rsidR="009D0F1F" w:rsidRPr="00162279" w:rsidTr="00334FB4">
        <w:trPr>
          <w:cantSplit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 10</w:t>
            </w:r>
            <w:r w:rsidRPr="001622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5B2440"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34FB4">
        <w:trPr>
          <w:cantSplit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СОӨЖ</w:t>
            </w:r>
            <w:r w:rsidRPr="0016227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r w:rsidRPr="0016227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№3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C23E5">
        <w:trPr>
          <w:cantSplit/>
          <w:trHeight w:val="968"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11191F" w:rsidRPr="00162279" w:rsidRDefault="0011191F" w:rsidP="006743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 Дәріс. Әлеуметтік мифтер және оның мәні</w:t>
            </w:r>
          </w:p>
          <w:p w:rsidR="0011191F" w:rsidRPr="00162279" w:rsidRDefault="0011191F" w:rsidP="00534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1.Техногендік мифтер және фантастикалық ойлау</w:t>
            </w:r>
          </w:p>
          <w:p w:rsidR="0011191F" w:rsidRPr="00162279" w:rsidRDefault="0011191F" w:rsidP="00534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2.Жеке адамға қатысты мифтер және иллюзиялар</w:t>
            </w:r>
          </w:p>
          <w:p w:rsidR="003C23E5" w:rsidRPr="00162279" w:rsidRDefault="0011191F" w:rsidP="00534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3.Саяси мифтер және олардың идеологиялық астарлары</w:t>
            </w:r>
          </w:p>
        </w:tc>
        <w:tc>
          <w:tcPr>
            <w:tcW w:w="850" w:type="dxa"/>
          </w:tcPr>
          <w:p w:rsidR="003C23E5" w:rsidRPr="00162279" w:rsidRDefault="009D0F1F" w:rsidP="003C23E5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9D0F1F" w:rsidRPr="00162279" w:rsidRDefault="009D0F1F" w:rsidP="003C23E5">
            <w:pPr>
              <w:pStyle w:val="a5"/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9D0F1F" w:rsidRPr="00162279" w:rsidTr="00334FB4">
        <w:trPr>
          <w:cantSplit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spacing w:after="0" w:line="240" w:lineRule="auto"/>
              <w:ind w:firstLine="340"/>
              <w:rPr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 11</w:t>
            </w:r>
            <w:r w:rsidR="005B2440"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34FB4">
        <w:trPr>
          <w:cantSplit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СӨЖ 3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C23E5">
        <w:trPr>
          <w:cantSplit/>
          <w:trHeight w:val="1171"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5B2440" w:rsidRPr="00162279" w:rsidRDefault="005B2440" w:rsidP="00534B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 Дәріс. Қазақ қоғамындағы би-шешендер институты:   шығармашылық және сыни ойлау машығының ерекшеліктері</w:t>
            </w:r>
          </w:p>
          <w:p w:rsidR="005B2440" w:rsidRPr="00162279" w:rsidRDefault="005B2440" w:rsidP="00534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1.Түркі-қазақ болмысының философиялық ойлауға бағдарланған машықтары</w:t>
            </w:r>
          </w:p>
          <w:p w:rsidR="005B2440" w:rsidRPr="00162279" w:rsidRDefault="005B2440" w:rsidP="00534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2.Би-шешендерің ойлау машығындағы сыни және шығармашалық ұстанымдар</w:t>
            </w:r>
          </w:p>
          <w:p w:rsidR="009D0F1F" w:rsidRPr="00162279" w:rsidRDefault="005B2440" w:rsidP="00534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Би-шешендердің ғылыми ойлау машықтарының ерекшеліктері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</w:tr>
      <w:tr w:rsidR="009D0F1F" w:rsidRPr="00162279" w:rsidTr="00334FB4">
        <w:trPr>
          <w:cantSplit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 12</w:t>
            </w:r>
            <w:r w:rsidRPr="001622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5B2440"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34FB4">
        <w:trPr>
          <w:cantSplit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5B2440" w:rsidRPr="00162279" w:rsidRDefault="005B2440" w:rsidP="005B24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 дәріс. Сыни ойлау туралы көзқарастардың қалыптасуы мен қоғамдық ғылымдардағы нақтылануы</w:t>
            </w:r>
          </w:p>
          <w:p w:rsidR="005B2440" w:rsidRPr="00162279" w:rsidRDefault="005B2440" w:rsidP="005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. Сыни ойлау туралы психологтардың көзқарастары </w:t>
            </w:r>
          </w:p>
          <w:p w:rsidR="005B2440" w:rsidRPr="00162279" w:rsidRDefault="005B2440" w:rsidP="005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Сыни ойлаудың педагогикалық, білім беру тұрғысынан қарастырылуы </w:t>
            </w:r>
          </w:p>
          <w:p w:rsidR="009D0F1F" w:rsidRPr="00162279" w:rsidRDefault="005B2440" w:rsidP="005B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Сыни ойлауды философиялық-психологиялық тұрғыдан байыптау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</w:tr>
      <w:tr w:rsidR="009D0F1F" w:rsidRPr="00162279" w:rsidTr="00334FB4">
        <w:trPr>
          <w:cantSplit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СӨЖ 4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34FB4">
        <w:trPr>
          <w:cantSplit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Семинар 13</w:t>
            </w:r>
            <w:r w:rsidR="005B2440"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34FB4">
        <w:trPr>
          <w:cantSplit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6743B2" w:rsidRPr="00162279" w:rsidRDefault="006743B2" w:rsidP="00534BA6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14 Дәріс. Сыни және өрісті ойлау мәдениетіндегі бейәдептік тәсілдер мен қисынсыздық</w:t>
            </w:r>
          </w:p>
          <w:p w:rsidR="006743B2" w:rsidRPr="00162279" w:rsidRDefault="006743B2" w:rsidP="006743B2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1.Сыни ойлаушының сөз саптау күрделігі мен ой күрделілігі </w:t>
            </w:r>
          </w:p>
          <w:p w:rsidR="006743B2" w:rsidRPr="00162279" w:rsidRDefault="006743B2" w:rsidP="006743B2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Сыни ойлаушы және спекуляциялық модельдеу</w:t>
            </w:r>
          </w:p>
          <w:p w:rsidR="006743B2" w:rsidRPr="00162279" w:rsidRDefault="006743B2" w:rsidP="006743B2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Өрісті және сыни ойлаушының этикасы</w:t>
            </w:r>
          </w:p>
          <w:p w:rsidR="009D0F1F" w:rsidRPr="00162279" w:rsidRDefault="009D0F1F" w:rsidP="00334FB4">
            <w:pPr>
              <w:spacing w:after="0" w:line="240" w:lineRule="auto"/>
              <w:ind w:firstLine="34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 w:eastAsia="en-US"/>
              </w:rPr>
            </w:pP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</w:tr>
      <w:tr w:rsidR="009D0F1F" w:rsidRPr="00162279" w:rsidTr="00334FB4">
        <w:trPr>
          <w:cantSplit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Семинар 14</w:t>
            </w:r>
            <w:r w:rsidR="005B2440"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34FB4">
        <w:trPr>
          <w:cantSplit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>СОӨЖ 4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34FB4">
        <w:trPr>
          <w:cantSplit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EB2F6F" w:rsidRPr="00162279" w:rsidRDefault="009D0F1F" w:rsidP="00EB2F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 </w:t>
            </w:r>
            <w:r w:rsidR="00EB2F6F" w:rsidRPr="001622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 Дәріс. Философтың сыни ойлауы мен еркін-ой сана көріністері</w:t>
            </w:r>
          </w:p>
          <w:p w:rsidR="00EB2F6F" w:rsidRPr="00162279" w:rsidRDefault="00EB2F6F" w:rsidP="00EB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1.Философ болмысы және сыни ойлау үрдісі</w:t>
            </w:r>
          </w:p>
          <w:p w:rsidR="00EB2F6F" w:rsidRPr="00162279" w:rsidRDefault="00EB2F6F" w:rsidP="00EB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2.Заманауи философтың сыни ойлаушылық талаптары</w:t>
            </w:r>
          </w:p>
          <w:p w:rsidR="009D0F1F" w:rsidRPr="00162279" w:rsidRDefault="00EB2F6F" w:rsidP="00EB2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Еркін ой санадағы сыни ойлау көріністері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</w:tr>
      <w:tr w:rsidR="009D0F1F" w:rsidRPr="00162279" w:rsidTr="00334FB4">
        <w:trPr>
          <w:cantSplit/>
        </w:trPr>
        <w:tc>
          <w:tcPr>
            <w:tcW w:w="709" w:type="dxa"/>
            <w:vMerge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Семинар № 15</w:t>
            </w:r>
            <w:r w:rsidRPr="0016227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</w:t>
            </w:r>
            <w:r w:rsidR="005B2440" w:rsidRPr="00162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Ескерту: Пән бойынша семинар сабақтардың тақырыптары мен Сұрақтары  ОӘК-нің бөлек файлында берілген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8</w:t>
            </w:r>
          </w:p>
        </w:tc>
      </w:tr>
      <w:tr w:rsidR="009D0F1F" w:rsidRPr="00162279" w:rsidTr="00334FB4">
        <w:trPr>
          <w:cantSplit/>
        </w:trPr>
        <w:tc>
          <w:tcPr>
            <w:tcW w:w="709" w:type="dxa"/>
          </w:tcPr>
          <w:p w:rsidR="009D0F1F" w:rsidRPr="00162279" w:rsidRDefault="009D0F1F" w:rsidP="00334FB4">
            <w:pPr>
              <w:pStyle w:val="a5"/>
              <w:tabs>
                <w:tab w:val="left" w:pos="432"/>
              </w:tabs>
              <w:spacing w:after="0"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spacing w:after="0" w:line="240" w:lineRule="auto"/>
              <w:ind w:firstLine="340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162279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Аралық бақылау 2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12</w:t>
            </w:r>
          </w:p>
        </w:tc>
      </w:tr>
      <w:tr w:rsidR="009D0F1F" w:rsidRPr="00162279" w:rsidTr="00334FB4">
        <w:trPr>
          <w:cantSplit/>
        </w:trPr>
        <w:tc>
          <w:tcPr>
            <w:tcW w:w="709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rPr>
                <w:b/>
                <w:sz w:val="20"/>
                <w:szCs w:val="20"/>
                <w:lang w:val="kk-KZ"/>
              </w:rPr>
            </w:pPr>
            <w:r w:rsidRPr="00162279">
              <w:rPr>
                <w:b/>
                <w:sz w:val="20"/>
                <w:szCs w:val="20"/>
                <w:lang w:val="kk-KZ"/>
              </w:rPr>
              <w:t>16-17</w:t>
            </w:r>
          </w:p>
        </w:tc>
        <w:tc>
          <w:tcPr>
            <w:tcW w:w="7938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Қорытынды емтихан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 xml:space="preserve">    </w:t>
            </w:r>
            <w:r w:rsidRPr="00162279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D0F1F" w:rsidRPr="00162279" w:rsidTr="00334FB4">
        <w:trPr>
          <w:cantSplit/>
        </w:trPr>
        <w:tc>
          <w:tcPr>
            <w:tcW w:w="709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8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ind w:firstLine="340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50" w:type="dxa"/>
          </w:tcPr>
          <w:p w:rsidR="009D0F1F" w:rsidRPr="00162279" w:rsidRDefault="009D0F1F" w:rsidP="00334FB4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9D0F1F" w:rsidRPr="00162279" w:rsidRDefault="009D0F1F" w:rsidP="00334FB4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val="kk-KZ"/>
              </w:rPr>
            </w:pPr>
            <w:r w:rsidRPr="00162279">
              <w:rPr>
                <w:sz w:val="20"/>
                <w:szCs w:val="20"/>
                <w:lang w:val="kk-KZ"/>
              </w:rPr>
              <w:t>300</w:t>
            </w:r>
          </w:p>
        </w:tc>
      </w:tr>
    </w:tbl>
    <w:p w:rsidR="009D0F1F" w:rsidRPr="00162279" w:rsidRDefault="009D0F1F" w:rsidP="009D0F1F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D0F1F" w:rsidRPr="00162279" w:rsidRDefault="009D0F1F" w:rsidP="009D0F1F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162279">
        <w:rPr>
          <w:rFonts w:ascii="Times New Roman" w:hAnsi="Times New Roman"/>
          <w:b/>
          <w:sz w:val="20"/>
          <w:szCs w:val="20"/>
          <w:lang w:val="kk-KZ"/>
        </w:rPr>
        <w:t>ӘДЕБИЕТТЕР ТІЗІМІ</w:t>
      </w:r>
      <w:r w:rsidRPr="00162279">
        <w:rPr>
          <w:rFonts w:ascii="Times New Roman" w:hAnsi="Times New Roman"/>
          <w:b/>
          <w:sz w:val="20"/>
          <w:szCs w:val="20"/>
        </w:rPr>
        <w:t>:</w:t>
      </w:r>
    </w:p>
    <w:p w:rsidR="009D0F1F" w:rsidRPr="00162279" w:rsidRDefault="009D0F1F" w:rsidP="009D0F1F">
      <w:pPr>
        <w:spacing w:after="0" w:line="240" w:lineRule="auto"/>
        <w:ind w:firstLine="34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6E0C1C" w:rsidRPr="00162279" w:rsidRDefault="009D0F1F" w:rsidP="006E0C1C">
      <w:pPr>
        <w:widowControl w:val="0"/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162279">
        <w:rPr>
          <w:rFonts w:ascii="Times New Roman" w:hAnsi="Times New Roman"/>
          <w:b/>
          <w:bCs/>
          <w:sz w:val="20"/>
          <w:szCs w:val="20"/>
          <w:lang w:val="kk-KZ"/>
        </w:rPr>
        <w:t>Негізгі</w:t>
      </w:r>
      <w:r w:rsidR="006E0C1C" w:rsidRPr="00162279">
        <w:rPr>
          <w:rFonts w:ascii="Times New Roman" w:hAnsi="Times New Roman"/>
          <w:b/>
          <w:bCs/>
          <w:sz w:val="20"/>
          <w:szCs w:val="20"/>
          <w:lang w:val="kk-KZ"/>
        </w:rPr>
        <w:t>:</w:t>
      </w:r>
    </w:p>
    <w:p w:rsidR="006E0C1C" w:rsidRPr="00162279" w:rsidRDefault="006E0C1C" w:rsidP="006E0C1C">
      <w:pPr>
        <w:numPr>
          <w:ilvl w:val="0"/>
          <w:numId w:val="12"/>
        </w:numPr>
        <w:tabs>
          <w:tab w:val="left" w:pos="284"/>
          <w:tab w:val="left" w:pos="993"/>
        </w:tabs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2279">
        <w:rPr>
          <w:rFonts w:ascii="Times New Roman" w:hAnsi="Times New Roman" w:cs="Times New Roman"/>
          <w:sz w:val="20"/>
          <w:szCs w:val="20"/>
        </w:rPr>
        <w:t xml:space="preserve">Альберт Х. Трактат о критическом разуме / Пер </w:t>
      </w:r>
      <w:proofErr w:type="gramStart"/>
      <w:r w:rsidRPr="0016227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162279">
        <w:rPr>
          <w:rFonts w:ascii="Times New Roman" w:hAnsi="Times New Roman" w:cs="Times New Roman"/>
          <w:sz w:val="20"/>
          <w:szCs w:val="20"/>
        </w:rPr>
        <w:t xml:space="preserve"> нем. – М.: </w:t>
      </w:r>
      <w:proofErr w:type="spellStart"/>
      <w:r w:rsidRPr="00162279">
        <w:rPr>
          <w:rFonts w:ascii="Times New Roman" w:hAnsi="Times New Roman" w:cs="Times New Roman"/>
          <w:sz w:val="20"/>
          <w:szCs w:val="20"/>
        </w:rPr>
        <w:t>Едиториал</w:t>
      </w:r>
      <w:proofErr w:type="spellEnd"/>
      <w:r w:rsidRPr="00162279">
        <w:rPr>
          <w:rFonts w:ascii="Times New Roman" w:hAnsi="Times New Roman" w:cs="Times New Roman"/>
          <w:sz w:val="20"/>
          <w:szCs w:val="20"/>
        </w:rPr>
        <w:t xml:space="preserve"> УРСС, 20</w:t>
      </w:r>
      <w:r w:rsidRPr="00162279"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162279">
        <w:rPr>
          <w:rFonts w:ascii="Times New Roman" w:hAnsi="Times New Roman" w:cs="Times New Roman"/>
          <w:sz w:val="20"/>
          <w:szCs w:val="20"/>
        </w:rPr>
        <w:t xml:space="preserve">3. – 230 </w:t>
      </w:r>
      <w:r w:rsidRPr="0016227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162279">
        <w:rPr>
          <w:rFonts w:ascii="Times New Roman" w:hAnsi="Times New Roman" w:cs="Times New Roman"/>
          <w:sz w:val="20"/>
          <w:szCs w:val="20"/>
        </w:rPr>
        <w:t>.</w:t>
      </w:r>
    </w:p>
    <w:p w:rsidR="006E0C1C" w:rsidRPr="00162279" w:rsidRDefault="006E0C1C" w:rsidP="006E0C1C">
      <w:pPr>
        <w:pStyle w:val="a7"/>
        <w:numPr>
          <w:ilvl w:val="0"/>
          <w:numId w:val="12"/>
        </w:numPr>
        <w:tabs>
          <w:tab w:val="left" w:pos="851"/>
          <w:tab w:val="left" w:pos="993"/>
        </w:tabs>
        <w:ind w:left="0" w:right="-1" w:firstLine="567"/>
        <w:jc w:val="both"/>
        <w:rPr>
          <w:bCs/>
          <w:sz w:val="20"/>
          <w:szCs w:val="20"/>
        </w:rPr>
      </w:pPr>
      <w:r w:rsidRPr="00162279">
        <w:rPr>
          <w:bCs/>
          <w:sz w:val="20"/>
          <w:szCs w:val="20"/>
        </w:rPr>
        <w:t>Критическое мышление и новые виды грамотности</w:t>
      </w:r>
      <w:proofErr w:type="gramStart"/>
      <w:r w:rsidRPr="00162279">
        <w:rPr>
          <w:bCs/>
          <w:sz w:val="20"/>
          <w:szCs w:val="20"/>
        </w:rPr>
        <w:t xml:space="preserve"> / С</w:t>
      </w:r>
      <w:proofErr w:type="gramEnd"/>
      <w:r w:rsidRPr="00162279">
        <w:rPr>
          <w:bCs/>
          <w:sz w:val="20"/>
          <w:szCs w:val="20"/>
        </w:rPr>
        <w:t>ост. О. Варшавер. М.: ЦГЛ, 20</w:t>
      </w:r>
      <w:r w:rsidRPr="00162279">
        <w:rPr>
          <w:bCs/>
          <w:sz w:val="20"/>
          <w:szCs w:val="20"/>
          <w:lang w:val="kk-KZ"/>
        </w:rPr>
        <w:t>11</w:t>
      </w:r>
      <w:r w:rsidRPr="00162279">
        <w:rPr>
          <w:bCs/>
          <w:sz w:val="20"/>
          <w:szCs w:val="20"/>
        </w:rPr>
        <w:t xml:space="preserve">. </w:t>
      </w:r>
      <w:r w:rsidRPr="00162279">
        <w:rPr>
          <w:bCs/>
          <w:sz w:val="20"/>
          <w:szCs w:val="20"/>
          <w:lang w:val="en-US"/>
        </w:rPr>
        <w:t xml:space="preserve">- </w:t>
      </w:r>
      <w:r w:rsidRPr="00162279">
        <w:rPr>
          <w:bCs/>
          <w:sz w:val="20"/>
          <w:szCs w:val="20"/>
        </w:rPr>
        <w:t xml:space="preserve">77 с. </w:t>
      </w:r>
    </w:p>
    <w:p w:rsidR="006E0C1C" w:rsidRPr="00162279" w:rsidRDefault="006E0C1C" w:rsidP="006E0C1C">
      <w:pPr>
        <w:pStyle w:val="a7"/>
        <w:numPr>
          <w:ilvl w:val="0"/>
          <w:numId w:val="12"/>
        </w:numPr>
        <w:tabs>
          <w:tab w:val="left" w:pos="993"/>
          <w:tab w:val="left" w:pos="9350"/>
        </w:tabs>
        <w:ind w:left="0" w:right="-1" w:firstLine="567"/>
        <w:jc w:val="both"/>
        <w:rPr>
          <w:sz w:val="20"/>
          <w:szCs w:val="20"/>
        </w:rPr>
      </w:pPr>
      <w:r w:rsidRPr="00162279">
        <w:rPr>
          <w:sz w:val="20"/>
          <w:szCs w:val="20"/>
        </w:rPr>
        <w:t>Критическое мышление, логика, аргументация</w:t>
      </w:r>
      <w:proofErr w:type="gramStart"/>
      <w:r w:rsidRPr="00162279">
        <w:rPr>
          <w:sz w:val="20"/>
          <w:szCs w:val="20"/>
        </w:rPr>
        <w:t xml:space="preserve"> / П</w:t>
      </w:r>
      <w:proofErr w:type="gramEnd"/>
      <w:r w:rsidRPr="00162279">
        <w:rPr>
          <w:sz w:val="20"/>
          <w:szCs w:val="20"/>
        </w:rPr>
        <w:t xml:space="preserve">од ред. В.Н. </w:t>
      </w:r>
      <w:proofErr w:type="spellStart"/>
      <w:r w:rsidRPr="00162279">
        <w:rPr>
          <w:sz w:val="20"/>
          <w:szCs w:val="20"/>
        </w:rPr>
        <w:t>Брюшинкина</w:t>
      </w:r>
      <w:proofErr w:type="spellEnd"/>
      <w:r w:rsidRPr="00162279">
        <w:rPr>
          <w:sz w:val="20"/>
          <w:szCs w:val="20"/>
        </w:rPr>
        <w:t xml:space="preserve">, В.И. Маркина.  Калининград: Изд-во </w:t>
      </w:r>
      <w:proofErr w:type="spellStart"/>
      <w:r w:rsidRPr="00162279">
        <w:rPr>
          <w:sz w:val="20"/>
          <w:szCs w:val="20"/>
        </w:rPr>
        <w:t>Калинингр</w:t>
      </w:r>
      <w:proofErr w:type="spellEnd"/>
      <w:r w:rsidRPr="00162279">
        <w:rPr>
          <w:sz w:val="20"/>
          <w:szCs w:val="20"/>
        </w:rPr>
        <w:t xml:space="preserve">. </w:t>
      </w:r>
      <w:proofErr w:type="spellStart"/>
      <w:r w:rsidRPr="00162279">
        <w:rPr>
          <w:sz w:val="20"/>
          <w:szCs w:val="20"/>
        </w:rPr>
        <w:t>гос</w:t>
      </w:r>
      <w:proofErr w:type="spellEnd"/>
      <w:r w:rsidRPr="00162279">
        <w:rPr>
          <w:sz w:val="20"/>
          <w:szCs w:val="20"/>
        </w:rPr>
        <w:t>. ун-та, 20</w:t>
      </w:r>
      <w:r w:rsidRPr="00162279">
        <w:rPr>
          <w:sz w:val="20"/>
          <w:szCs w:val="20"/>
          <w:lang w:val="kk-KZ"/>
        </w:rPr>
        <w:t>11</w:t>
      </w:r>
      <w:r w:rsidRPr="00162279">
        <w:rPr>
          <w:sz w:val="20"/>
          <w:szCs w:val="20"/>
        </w:rPr>
        <w:t xml:space="preserve">. </w:t>
      </w:r>
      <w:r w:rsidRPr="00162279">
        <w:rPr>
          <w:sz w:val="20"/>
          <w:szCs w:val="20"/>
          <w:lang w:val="en-US"/>
        </w:rPr>
        <w:t xml:space="preserve">- </w:t>
      </w:r>
      <w:r w:rsidRPr="00162279">
        <w:rPr>
          <w:sz w:val="20"/>
          <w:szCs w:val="20"/>
        </w:rPr>
        <w:t xml:space="preserve">173 </w:t>
      </w:r>
      <w:proofErr w:type="gramStart"/>
      <w:r w:rsidRPr="00162279">
        <w:rPr>
          <w:sz w:val="20"/>
          <w:szCs w:val="20"/>
        </w:rPr>
        <w:t>с</w:t>
      </w:r>
      <w:proofErr w:type="gramEnd"/>
      <w:r w:rsidRPr="00162279">
        <w:rPr>
          <w:sz w:val="20"/>
          <w:szCs w:val="20"/>
        </w:rPr>
        <w:t>.</w:t>
      </w:r>
    </w:p>
    <w:p w:rsidR="00162279" w:rsidRPr="00162279" w:rsidRDefault="006E0C1C" w:rsidP="00162279">
      <w:pPr>
        <w:pStyle w:val="a7"/>
        <w:numPr>
          <w:ilvl w:val="0"/>
          <w:numId w:val="12"/>
        </w:numPr>
        <w:tabs>
          <w:tab w:val="left" w:pos="993"/>
          <w:tab w:val="left" w:pos="9350"/>
        </w:tabs>
        <w:ind w:left="0" w:right="-1" w:firstLine="567"/>
        <w:jc w:val="both"/>
        <w:rPr>
          <w:sz w:val="20"/>
          <w:szCs w:val="20"/>
        </w:rPr>
      </w:pPr>
      <w:r w:rsidRPr="00162279">
        <w:rPr>
          <w:sz w:val="20"/>
          <w:szCs w:val="20"/>
          <w:lang w:val="kk-KZ"/>
        </w:rPr>
        <w:t>Аташ Б.М., Асқар Л. Өрісті логика, Алматы: Қазақ университеті, 2015</w:t>
      </w:r>
    </w:p>
    <w:p w:rsidR="006E0C1C" w:rsidRPr="00162279" w:rsidRDefault="006E0C1C" w:rsidP="00162279">
      <w:pPr>
        <w:pStyle w:val="a7"/>
        <w:numPr>
          <w:ilvl w:val="0"/>
          <w:numId w:val="12"/>
        </w:numPr>
        <w:tabs>
          <w:tab w:val="left" w:pos="993"/>
          <w:tab w:val="left" w:pos="9350"/>
        </w:tabs>
        <w:ind w:left="0" w:right="-1" w:firstLine="567"/>
        <w:jc w:val="both"/>
        <w:rPr>
          <w:sz w:val="20"/>
          <w:szCs w:val="20"/>
        </w:rPr>
      </w:pPr>
      <w:proofErr w:type="spellStart"/>
      <w:r w:rsidRPr="00162279">
        <w:rPr>
          <w:sz w:val="20"/>
          <w:szCs w:val="20"/>
        </w:rPr>
        <w:t>Халперн</w:t>
      </w:r>
      <w:proofErr w:type="spellEnd"/>
      <w:r w:rsidRPr="00162279">
        <w:rPr>
          <w:sz w:val="20"/>
          <w:szCs w:val="20"/>
        </w:rPr>
        <w:t xml:space="preserve"> Д. Психология критического мышления. – СПб.: Питер, 20</w:t>
      </w:r>
      <w:r w:rsidRPr="00162279">
        <w:rPr>
          <w:sz w:val="20"/>
          <w:szCs w:val="20"/>
          <w:lang w:val="kk-KZ"/>
        </w:rPr>
        <w:t>12</w:t>
      </w:r>
      <w:r w:rsidRPr="00162279">
        <w:rPr>
          <w:sz w:val="20"/>
          <w:szCs w:val="20"/>
        </w:rPr>
        <w:t xml:space="preserve">. -340 </w:t>
      </w:r>
      <w:proofErr w:type="gramStart"/>
      <w:r w:rsidRPr="00162279">
        <w:rPr>
          <w:sz w:val="20"/>
          <w:szCs w:val="20"/>
        </w:rPr>
        <w:t>с</w:t>
      </w:r>
      <w:proofErr w:type="gramEnd"/>
      <w:r w:rsidRPr="00162279">
        <w:rPr>
          <w:sz w:val="20"/>
          <w:szCs w:val="20"/>
        </w:rPr>
        <w:t>.</w:t>
      </w:r>
    </w:p>
    <w:p w:rsidR="006E0C1C" w:rsidRPr="00162279" w:rsidRDefault="006E0C1C" w:rsidP="006E0C1C">
      <w:pPr>
        <w:spacing w:after="0" w:line="240" w:lineRule="auto"/>
        <w:ind w:left="720"/>
        <w:jc w:val="both"/>
        <w:rPr>
          <w:b/>
          <w:color w:val="000000"/>
          <w:sz w:val="20"/>
          <w:szCs w:val="20"/>
          <w:lang w:val="kk-KZ"/>
        </w:rPr>
      </w:pPr>
    </w:p>
    <w:p w:rsidR="006E0C1C" w:rsidRPr="003F0A6D" w:rsidRDefault="006E0C1C" w:rsidP="003F0A6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3F0A6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Қосымша</w:t>
      </w:r>
      <w:r w:rsidRPr="003F0A6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әдебиеттер</w:t>
      </w:r>
      <w:r w:rsidRPr="003F0A6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:</w:t>
      </w:r>
    </w:p>
    <w:p w:rsidR="004E02D3" w:rsidRPr="00162279" w:rsidRDefault="004E02D3" w:rsidP="006E0C1C">
      <w:pPr>
        <w:spacing w:after="0" w:line="240" w:lineRule="auto"/>
        <w:ind w:left="720"/>
        <w:jc w:val="both"/>
        <w:rPr>
          <w:b/>
          <w:color w:val="000000"/>
          <w:sz w:val="20"/>
          <w:szCs w:val="20"/>
          <w:lang w:val="kk-KZ"/>
        </w:rPr>
      </w:pPr>
    </w:p>
    <w:p w:rsidR="006E0C1C" w:rsidRPr="00162279" w:rsidRDefault="006E0C1C" w:rsidP="004E02D3">
      <w:pPr>
        <w:pStyle w:val="a9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right="-1" w:firstLine="567"/>
        <w:jc w:val="both"/>
        <w:rPr>
          <w:b w:val="0"/>
          <w:sz w:val="20"/>
          <w:szCs w:val="20"/>
        </w:rPr>
      </w:pPr>
      <w:r w:rsidRPr="00162279">
        <w:rPr>
          <w:b w:val="0"/>
          <w:sz w:val="20"/>
          <w:szCs w:val="20"/>
        </w:rPr>
        <w:t xml:space="preserve">Зелинский С.А. Информационно-психологическое воздействие на массовое сознание. СПб.: </w:t>
      </w:r>
      <w:proofErr w:type="spellStart"/>
      <w:r w:rsidRPr="00162279">
        <w:rPr>
          <w:b w:val="0"/>
          <w:sz w:val="20"/>
          <w:szCs w:val="20"/>
        </w:rPr>
        <w:t>Скифия</w:t>
      </w:r>
      <w:proofErr w:type="spellEnd"/>
      <w:r w:rsidRPr="00162279">
        <w:rPr>
          <w:b w:val="0"/>
          <w:sz w:val="20"/>
          <w:szCs w:val="20"/>
        </w:rPr>
        <w:t xml:space="preserve">, 2008. </w:t>
      </w:r>
      <w:r w:rsidRPr="00162279">
        <w:rPr>
          <w:sz w:val="20"/>
          <w:szCs w:val="20"/>
        </w:rPr>
        <w:t xml:space="preserve">– </w:t>
      </w:r>
      <w:r w:rsidRPr="00162279">
        <w:rPr>
          <w:b w:val="0"/>
          <w:sz w:val="20"/>
          <w:szCs w:val="20"/>
        </w:rPr>
        <w:t xml:space="preserve">416 </w:t>
      </w:r>
      <w:proofErr w:type="gramStart"/>
      <w:r w:rsidRPr="00162279">
        <w:rPr>
          <w:b w:val="0"/>
          <w:sz w:val="20"/>
          <w:szCs w:val="20"/>
        </w:rPr>
        <w:t>с</w:t>
      </w:r>
      <w:proofErr w:type="gramEnd"/>
      <w:r w:rsidRPr="00162279">
        <w:rPr>
          <w:b w:val="0"/>
          <w:sz w:val="20"/>
          <w:szCs w:val="20"/>
        </w:rPr>
        <w:t>.</w:t>
      </w:r>
    </w:p>
    <w:p w:rsidR="006E0C1C" w:rsidRPr="00162279" w:rsidRDefault="006E0C1C" w:rsidP="004E02D3">
      <w:pPr>
        <w:numPr>
          <w:ilvl w:val="0"/>
          <w:numId w:val="13"/>
        </w:numPr>
        <w:tabs>
          <w:tab w:val="num" w:pos="0"/>
          <w:tab w:val="left" w:pos="284"/>
          <w:tab w:val="left" w:pos="993"/>
        </w:tabs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62279">
        <w:rPr>
          <w:rFonts w:ascii="Times New Roman" w:hAnsi="Times New Roman" w:cs="Times New Roman"/>
          <w:sz w:val="20"/>
          <w:szCs w:val="20"/>
        </w:rPr>
        <w:t>Величковский</w:t>
      </w:r>
      <w:proofErr w:type="spellEnd"/>
      <w:r w:rsidRPr="00162279">
        <w:rPr>
          <w:rFonts w:ascii="Times New Roman" w:hAnsi="Times New Roman" w:cs="Times New Roman"/>
          <w:sz w:val="20"/>
          <w:szCs w:val="20"/>
        </w:rPr>
        <w:t xml:space="preserve"> Б. М. Когнитивная наука: Основы психологии познания. В 2-х тт. – М.: Смысл</w:t>
      </w:r>
      <w:proofErr w:type="gramStart"/>
      <w:r w:rsidRPr="0016227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62279">
        <w:rPr>
          <w:rFonts w:ascii="Times New Roman" w:hAnsi="Times New Roman" w:cs="Times New Roman"/>
          <w:sz w:val="20"/>
          <w:szCs w:val="20"/>
        </w:rPr>
        <w:t xml:space="preserve"> Издательский центр «Академия», 2006. – 580 </w:t>
      </w:r>
      <w:proofErr w:type="gramStart"/>
      <w:r w:rsidRPr="0016227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162279">
        <w:rPr>
          <w:rFonts w:ascii="Times New Roman" w:hAnsi="Times New Roman" w:cs="Times New Roman"/>
          <w:sz w:val="20"/>
          <w:szCs w:val="20"/>
        </w:rPr>
        <w:t>.</w:t>
      </w:r>
    </w:p>
    <w:p w:rsidR="006E0C1C" w:rsidRPr="00162279" w:rsidRDefault="006E0C1C" w:rsidP="004E02D3">
      <w:pPr>
        <w:numPr>
          <w:ilvl w:val="0"/>
          <w:numId w:val="13"/>
        </w:numPr>
        <w:tabs>
          <w:tab w:val="num" w:pos="0"/>
          <w:tab w:val="left" w:pos="284"/>
          <w:tab w:val="left" w:pos="993"/>
        </w:tabs>
        <w:autoSpaceDN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2279">
        <w:rPr>
          <w:rFonts w:ascii="Times New Roman" w:hAnsi="Times New Roman" w:cs="Times New Roman"/>
          <w:sz w:val="20"/>
          <w:szCs w:val="20"/>
        </w:rPr>
        <w:lastRenderedPageBreak/>
        <w:t xml:space="preserve">Эллис А., </w:t>
      </w:r>
      <w:proofErr w:type="spellStart"/>
      <w:r w:rsidRPr="00162279">
        <w:rPr>
          <w:rFonts w:ascii="Times New Roman" w:hAnsi="Times New Roman" w:cs="Times New Roman"/>
          <w:sz w:val="20"/>
          <w:szCs w:val="20"/>
        </w:rPr>
        <w:t>Драйден</w:t>
      </w:r>
      <w:proofErr w:type="spellEnd"/>
      <w:r w:rsidRPr="00162279">
        <w:rPr>
          <w:rFonts w:ascii="Times New Roman" w:hAnsi="Times New Roman" w:cs="Times New Roman"/>
          <w:sz w:val="20"/>
          <w:szCs w:val="20"/>
        </w:rPr>
        <w:t xml:space="preserve"> У. Практика рационально-эмоциональной поведенческой терапии. 2-е изд. /</w:t>
      </w:r>
      <w:r w:rsidR="004E02D3" w:rsidRPr="00162279">
        <w:rPr>
          <w:rFonts w:ascii="Times New Roman" w:hAnsi="Times New Roman" w:cs="Times New Roman"/>
          <w:sz w:val="20"/>
          <w:szCs w:val="20"/>
        </w:rPr>
        <w:t xml:space="preserve"> Пер. с англ. – СПб.: Речь, 20</w:t>
      </w:r>
      <w:r w:rsidR="004E02D3" w:rsidRPr="00162279">
        <w:rPr>
          <w:rFonts w:ascii="Times New Roman" w:hAnsi="Times New Roman" w:cs="Times New Roman"/>
          <w:sz w:val="20"/>
          <w:szCs w:val="20"/>
          <w:lang w:val="kk-KZ"/>
        </w:rPr>
        <w:t>06</w:t>
      </w:r>
      <w:r w:rsidRPr="00162279">
        <w:rPr>
          <w:rFonts w:ascii="Times New Roman" w:hAnsi="Times New Roman" w:cs="Times New Roman"/>
          <w:sz w:val="20"/>
          <w:szCs w:val="20"/>
        </w:rPr>
        <w:t xml:space="preserve">. – 345 </w:t>
      </w:r>
      <w:proofErr w:type="gramStart"/>
      <w:r w:rsidRPr="0016227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16227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0C1C" w:rsidRPr="00162279" w:rsidRDefault="006E0C1C" w:rsidP="004E02D3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ind w:left="0" w:right="-1" w:firstLine="567"/>
        <w:jc w:val="both"/>
        <w:rPr>
          <w:bCs/>
          <w:sz w:val="20"/>
          <w:szCs w:val="20"/>
        </w:rPr>
      </w:pPr>
      <w:proofErr w:type="spellStart"/>
      <w:r w:rsidRPr="00162279">
        <w:rPr>
          <w:bCs/>
          <w:sz w:val="20"/>
          <w:szCs w:val="20"/>
        </w:rPr>
        <w:t>Короченский</w:t>
      </w:r>
      <w:proofErr w:type="spellEnd"/>
      <w:r w:rsidRPr="00162279">
        <w:rPr>
          <w:bCs/>
          <w:sz w:val="20"/>
          <w:szCs w:val="20"/>
        </w:rPr>
        <w:t xml:space="preserve"> А.П. «Пятая власть»? </w:t>
      </w:r>
      <w:proofErr w:type="spellStart"/>
      <w:r w:rsidRPr="00162279">
        <w:rPr>
          <w:bCs/>
          <w:sz w:val="20"/>
          <w:szCs w:val="20"/>
        </w:rPr>
        <w:t>Медиакритика</w:t>
      </w:r>
      <w:proofErr w:type="spellEnd"/>
      <w:r w:rsidRPr="00162279">
        <w:rPr>
          <w:bCs/>
          <w:sz w:val="20"/>
          <w:szCs w:val="20"/>
        </w:rPr>
        <w:t xml:space="preserve"> в теории и практике журналистики. Ростов:</w:t>
      </w:r>
      <w:r w:rsidR="004E02D3" w:rsidRPr="00162279">
        <w:rPr>
          <w:bCs/>
          <w:sz w:val="20"/>
          <w:szCs w:val="20"/>
        </w:rPr>
        <w:t xml:space="preserve"> изд-во Ростов</w:t>
      </w:r>
      <w:proofErr w:type="gramStart"/>
      <w:r w:rsidR="004E02D3" w:rsidRPr="00162279">
        <w:rPr>
          <w:bCs/>
          <w:sz w:val="20"/>
          <w:szCs w:val="20"/>
        </w:rPr>
        <w:t>.</w:t>
      </w:r>
      <w:proofErr w:type="gramEnd"/>
      <w:r w:rsidR="004E02D3" w:rsidRPr="00162279">
        <w:rPr>
          <w:bCs/>
          <w:sz w:val="20"/>
          <w:szCs w:val="20"/>
        </w:rPr>
        <w:t xml:space="preserve"> </w:t>
      </w:r>
      <w:proofErr w:type="spellStart"/>
      <w:proofErr w:type="gramStart"/>
      <w:r w:rsidR="004E02D3" w:rsidRPr="00162279">
        <w:rPr>
          <w:bCs/>
          <w:sz w:val="20"/>
          <w:szCs w:val="20"/>
        </w:rPr>
        <w:t>г</w:t>
      </w:r>
      <w:proofErr w:type="gramEnd"/>
      <w:r w:rsidR="004E02D3" w:rsidRPr="00162279">
        <w:rPr>
          <w:bCs/>
          <w:sz w:val="20"/>
          <w:szCs w:val="20"/>
        </w:rPr>
        <w:t>ос</w:t>
      </w:r>
      <w:proofErr w:type="spellEnd"/>
      <w:r w:rsidR="004E02D3" w:rsidRPr="00162279">
        <w:rPr>
          <w:bCs/>
          <w:sz w:val="20"/>
          <w:szCs w:val="20"/>
        </w:rPr>
        <w:t>. ун-та, 20</w:t>
      </w:r>
      <w:r w:rsidR="004E02D3" w:rsidRPr="00162279">
        <w:rPr>
          <w:bCs/>
          <w:sz w:val="20"/>
          <w:szCs w:val="20"/>
          <w:lang w:val="kk-KZ"/>
        </w:rPr>
        <w:t>07</w:t>
      </w:r>
      <w:r w:rsidRPr="00162279">
        <w:rPr>
          <w:bCs/>
          <w:sz w:val="20"/>
          <w:szCs w:val="20"/>
        </w:rPr>
        <w:t xml:space="preserve">. </w:t>
      </w:r>
      <w:r w:rsidRPr="00162279">
        <w:rPr>
          <w:bCs/>
          <w:sz w:val="20"/>
          <w:szCs w:val="20"/>
          <w:lang w:val="en-US"/>
        </w:rPr>
        <w:t xml:space="preserve">- </w:t>
      </w:r>
      <w:r w:rsidRPr="00162279">
        <w:rPr>
          <w:bCs/>
          <w:sz w:val="20"/>
          <w:szCs w:val="20"/>
        </w:rPr>
        <w:t xml:space="preserve">284 с. </w:t>
      </w:r>
    </w:p>
    <w:p w:rsidR="006E0C1C" w:rsidRPr="00162279" w:rsidRDefault="006E0C1C" w:rsidP="004E02D3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ind w:left="0" w:right="-1" w:firstLine="567"/>
        <w:jc w:val="both"/>
        <w:rPr>
          <w:bCs/>
          <w:sz w:val="20"/>
          <w:szCs w:val="20"/>
        </w:rPr>
      </w:pPr>
      <w:r w:rsidRPr="00162279">
        <w:rPr>
          <w:sz w:val="20"/>
          <w:szCs w:val="20"/>
        </w:rPr>
        <w:t>Поппер К. Р. Логика научного иссл</w:t>
      </w:r>
      <w:r w:rsidR="004E02D3" w:rsidRPr="00162279">
        <w:rPr>
          <w:sz w:val="20"/>
          <w:szCs w:val="20"/>
        </w:rPr>
        <w:t>едования. – М.: Республика, 20</w:t>
      </w:r>
      <w:r w:rsidR="004E02D3" w:rsidRPr="00162279">
        <w:rPr>
          <w:sz w:val="20"/>
          <w:szCs w:val="20"/>
          <w:lang w:val="kk-KZ"/>
        </w:rPr>
        <w:t>06</w:t>
      </w:r>
      <w:r w:rsidRPr="00162279">
        <w:rPr>
          <w:sz w:val="20"/>
          <w:szCs w:val="20"/>
        </w:rPr>
        <w:t xml:space="preserve">. – 447 </w:t>
      </w:r>
      <w:r w:rsidRPr="00162279">
        <w:rPr>
          <w:sz w:val="20"/>
          <w:szCs w:val="20"/>
          <w:lang w:val="en-US"/>
        </w:rPr>
        <w:t>c</w:t>
      </w:r>
      <w:r w:rsidRPr="00162279">
        <w:rPr>
          <w:sz w:val="20"/>
          <w:szCs w:val="20"/>
        </w:rPr>
        <w:t>.</w:t>
      </w:r>
    </w:p>
    <w:p w:rsidR="004E02D3" w:rsidRPr="00162279" w:rsidRDefault="006E0C1C" w:rsidP="004E02D3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ind w:left="0" w:right="-1" w:firstLine="567"/>
        <w:jc w:val="both"/>
        <w:rPr>
          <w:bCs/>
          <w:sz w:val="20"/>
          <w:szCs w:val="20"/>
        </w:rPr>
      </w:pPr>
      <w:proofErr w:type="spellStart"/>
      <w:r w:rsidRPr="00162279">
        <w:rPr>
          <w:sz w:val="20"/>
          <w:szCs w:val="20"/>
        </w:rPr>
        <w:t>Медиаобразование</w:t>
      </w:r>
      <w:proofErr w:type="spellEnd"/>
      <w:r w:rsidRPr="00162279">
        <w:rPr>
          <w:sz w:val="20"/>
          <w:szCs w:val="20"/>
        </w:rPr>
        <w:t xml:space="preserve"> и </w:t>
      </w:r>
      <w:proofErr w:type="spellStart"/>
      <w:r w:rsidRPr="00162279">
        <w:rPr>
          <w:sz w:val="20"/>
          <w:szCs w:val="20"/>
        </w:rPr>
        <w:t>медиакомпетентность</w:t>
      </w:r>
      <w:proofErr w:type="spellEnd"/>
      <w:r w:rsidRPr="00162279">
        <w:rPr>
          <w:sz w:val="20"/>
          <w:szCs w:val="20"/>
        </w:rPr>
        <w:t xml:space="preserve">. Сборник учебных программ для вузов / под ред. А.В.Федорова. - Таганрог: Изд-во Таганрогского государственного педагогического института, 2009. - 292 </w:t>
      </w:r>
      <w:proofErr w:type="spellStart"/>
      <w:r w:rsidRPr="00162279">
        <w:rPr>
          <w:sz w:val="20"/>
          <w:szCs w:val="20"/>
        </w:rPr>
        <w:t>c</w:t>
      </w:r>
      <w:proofErr w:type="spellEnd"/>
      <w:r w:rsidRPr="00162279">
        <w:rPr>
          <w:sz w:val="20"/>
          <w:szCs w:val="20"/>
        </w:rPr>
        <w:t>.</w:t>
      </w:r>
    </w:p>
    <w:p w:rsidR="004E02D3" w:rsidRPr="00162279" w:rsidRDefault="004E02D3" w:rsidP="004E02D3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ind w:left="0" w:right="-1" w:firstLine="567"/>
        <w:jc w:val="both"/>
        <w:rPr>
          <w:bCs/>
          <w:sz w:val="20"/>
          <w:szCs w:val="20"/>
        </w:rPr>
      </w:pPr>
      <w:r w:rsidRPr="00162279">
        <w:rPr>
          <w:bCs/>
          <w:sz w:val="20"/>
          <w:szCs w:val="20"/>
          <w:lang w:val="kk-KZ"/>
        </w:rPr>
        <w:t>Философиялық энциклопедиялық сөздік.-Алматы, 2013 ж.</w:t>
      </w:r>
    </w:p>
    <w:p w:rsidR="009D0F1F" w:rsidRPr="00162279" w:rsidRDefault="009D0F1F" w:rsidP="004E02D3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ind w:left="0" w:right="-1" w:firstLine="567"/>
        <w:jc w:val="both"/>
        <w:rPr>
          <w:bCs/>
          <w:sz w:val="20"/>
          <w:szCs w:val="20"/>
        </w:rPr>
      </w:pPr>
      <w:r w:rsidRPr="00162279">
        <w:rPr>
          <w:sz w:val="20"/>
          <w:szCs w:val="20"/>
        </w:rPr>
        <w:t>.</w:t>
      </w:r>
      <w:r w:rsidRPr="00162279">
        <w:rPr>
          <w:sz w:val="20"/>
          <w:szCs w:val="20"/>
          <w:lang w:val="kk-KZ"/>
        </w:rPr>
        <w:t xml:space="preserve"> </w:t>
      </w:r>
      <w:r w:rsidRPr="00162279">
        <w:rPr>
          <w:sz w:val="20"/>
          <w:szCs w:val="20"/>
        </w:rPr>
        <w:t xml:space="preserve">Рассел Б. История западной философии. В 3 кн.: 4-е изд., </w:t>
      </w:r>
      <w:proofErr w:type="spellStart"/>
      <w:r w:rsidRPr="00162279">
        <w:rPr>
          <w:sz w:val="20"/>
          <w:szCs w:val="20"/>
        </w:rPr>
        <w:t>испр</w:t>
      </w:r>
      <w:proofErr w:type="spellEnd"/>
      <w:r w:rsidRPr="00162279">
        <w:rPr>
          <w:sz w:val="20"/>
          <w:szCs w:val="20"/>
        </w:rPr>
        <w:t>. /</w:t>
      </w:r>
      <w:r w:rsidR="004E02D3" w:rsidRPr="00162279">
        <w:rPr>
          <w:sz w:val="20"/>
          <w:szCs w:val="20"/>
          <w:lang w:val="kk-KZ"/>
        </w:rPr>
        <w:t>М, 2006</w:t>
      </w:r>
    </w:p>
    <w:p w:rsidR="004E02D3" w:rsidRPr="00162279" w:rsidRDefault="004E02D3" w:rsidP="004E02D3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kk-KZ"/>
        </w:rPr>
      </w:pPr>
      <w:r w:rsidRPr="00162279">
        <w:rPr>
          <w:rFonts w:ascii="Times New Roman" w:hAnsi="Times New Roman" w:cs="Times New Roman"/>
          <w:sz w:val="20"/>
          <w:szCs w:val="20"/>
          <w:lang w:val="kk-KZ"/>
        </w:rPr>
        <w:t>9</w:t>
      </w:r>
      <w:r w:rsidR="009D0F1F" w:rsidRPr="00162279">
        <w:rPr>
          <w:rFonts w:ascii="Times New Roman" w:hAnsi="Times New Roman" w:cs="Times New Roman"/>
          <w:sz w:val="20"/>
          <w:szCs w:val="20"/>
        </w:rPr>
        <w:t>.Философский энциклопедический словарь/Гл. редакция: Л.Ф.   Ильичев, П. Н. Федосеев, С. М. Ковалев, В. Г. Панов — М.: Со</w:t>
      </w:r>
      <w:r w:rsidRPr="00162279">
        <w:rPr>
          <w:rFonts w:ascii="Times New Roman" w:hAnsi="Times New Roman" w:cs="Times New Roman"/>
          <w:sz w:val="20"/>
          <w:szCs w:val="20"/>
        </w:rPr>
        <w:t xml:space="preserve">в. Энциклопедия, </w:t>
      </w:r>
      <w:r w:rsidRPr="00162279">
        <w:rPr>
          <w:rFonts w:ascii="Times New Roman" w:hAnsi="Times New Roman" w:cs="Times New Roman"/>
          <w:sz w:val="20"/>
          <w:szCs w:val="20"/>
          <w:lang w:val="kk-KZ"/>
        </w:rPr>
        <w:t>2012</w:t>
      </w:r>
      <w:r w:rsidRPr="00162279">
        <w:rPr>
          <w:rFonts w:ascii="Times New Roman" w:hAnsi="Times New Roman" w:cs="Times New Roman"/>
          <w:sz w:val="20"/>
          <w:szCs w:val="20"/>
        </w:rPr>
        <w:t xml:space="preserve">. – 840 </w:t>
      </w:r>
      <w:proofErr w:type="gramStart"/>
      <w:r w:rsidRPr="0016227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162279">
        <w:rPr>
          <w:rFonts w:ascii="Times New Roman" w:hAnsi="Times New Roman" w:cs="Times New Roman"/>
          <w:sz w:val="20"/>
          <w:szCs w:val="20"/>
        </w:rPr>
        <w:t>.</w:t>
      </w:r>
    </w:p>
    <w:p w:rsidR="009D0F1F" w:rsidRPr="00162279" w:rsidRDefault="004E02D3" w:rsidP="00634B6D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62279">
        <w:rPr>
          <w:rFonts w:ascii="Times New Roman" w:hAnsi="Times New Roman" w:cs="Times New Roman"/>
          <w:sz w:val="20"/>
          <w:szCs w:val="20"/>
          <w:lang w:val="kk-KZ"/>
        </w:rPr>
        <w:t>10.</w:t>
      </w:r>
      <w:r w:rsidRPr="00162279">
        <w:rPr>
          <w:rFonts w:ascii="Times New Roman" w:hAnsi="Times New Roman" w:cs="Times New Roman"/>
          <w:bCs/>
          <w:sz w:val="20"/>
          <w:szCs w:val="20"/>
        </w:rPr>
        <w:t xml:space="preserve"> Ахметова Л.С., Веревкин А.В., Лифанова Т.Ю., Шорохов Д.П. </w:t>
      </w:r>
      <w:proofErr w:type="spellStart"/>
      <w:r w:rsidRPr="00162279">
        <w:rPr>
          <w:rFonts w:ascii="Times New Roman" w:hAnsi="Times New Roman" w:cs="Times New Roman"/>
          <w:sz w:val="20"/>
          <w:szCs w:val="20"/>
        </w:rPr>
        <w:t>Медиаобразование</w:t>
      </w:r>
      <w:proofErr w:type="spellEnd"/>
      <w:r w:rsidRPr="00162279">
        <w:rPr>
          <w:rFonts w:ascii="Times New Roman" w:hAnsi="Times New Roman" w:cs="Times New Roman"/>
          <w:sz w:val="20"/>
          <w:szCs w:val="20"/>
        </w:rPr>
        <w:t xml:space="preserve"> в Казахстане. - </w:t>
      </w:r>
      <w:proofErr w:type="spellStart"/>
      <w:r w:rsidRPr="00162279">
        <w:rPr>
          <w:rFonts w:ascii="Times New Roman" w:hAnsi="Times New Roman" w:cs="Times New Roman"/>
          <w:sz w:val="20"/>
          <w:szCs w:val="20"/>
        </w:rPr>
        <w:t>Алматы</w:t>
      </w:r>
      <w:proofErr w:type="spellEnd"/>
      <w:r w:rsidRPr="00162279">
        <w:rPr>
          <w:rFonts w:ascii="Times New Roman" w:hAnsi="Times New Roman" w:cs="Times New Roman"/>
          <w:sz w:val="20"/>
          <w:szCs w:val="20"/>
        </w:rPr>
        <w:t xml:space="preserve">, Казак </w:t>
      </w:r>
      <w:proofErr w:type="spellStart"/>
      <w:r w:rsidRPr="00162279">
        <w:rPr>
          <w:rFonts w:ascii="Times New Roman" w:hAnsi="Times New Roman" w:cs="Times New Roman"/>
          <w:sz w:val="20"/>
          <w:szCs w:val="20"/>
        </w:rPr>
        <w:t>университетi</w:t>
      </w:r>
      <w:proofErr w:type="spellEnd"/>
      <w:r w:rsidRPr="00162279">
        <w:rPr>
          <w:rFonts w:ascii="Times New Roman" w:hAnsi="Times New Roman" w:cs="Times New Roman"/>
          <w:sz w:val="20"/>
          <w:szCs w:val="20"/>
        </w:rPr>
        <w:t xml:space="preserve">, 2013. – 220 </w:t>
      </w:r>
      <w:proofErr w:type="gramStart"/>
      <w:r w:rsidRPr="0016227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162279">
        <w:rPr>
          <w:rFonts w:ascii="Times New Roman" w:hAnsi="Times New Roman" w:cs="Times New Roman"/>
          <w:sz w:val="20"/>
          <w:szCs w:val="20"/>
        </w:rPr>
        <w:t>.</w:t>
      </w:r>
    </w:p>
    <w:p w:rsidR="009D0F1F" w:rsidRPr="00162279" w:rsidRDefault="009D0F1F" w:rsidP="009D0F1F">
      <w:pPr>
        <w:pStyle w:val="a7"/>
        <w:ind w:left="1065"/>
        <w:rPr>
          <w:sz w:val="20"/>
          <w:szCs w:val="20"/>
          <w:lang w:val="kk-KZ" w:eastAsia="ko-KR"/>
        </w:rPr>
      </w:pPr>
    </w:p>
    <w:p w:rsidR="009D0F1F" w:rsidRPr="00162279" w:rsidRDefault="009D0F1F" w:rsidP="009D0F1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 w:eastAsia="ko-KR"/>
        </w:rPr>
      </w:pPr>
      <w:r w:rsidRPr="00162279">
        <w:rPr>
          <w:rFonts w:ascii="Times New Roman" w:hAnsi="Times New Roman"/>
          <w:b/>
          <w:sz w:val="20"/>
          <w:szCs w:val="20"/>
          <w:lang w:val="kk-KZ" w:eastAsia="ko-KR"/>
        </w:rPr>
        <w:t>КУРСТЫҢ АКАДЕМИЯЛЫҚ САЯСАТЫ</w:t>
      </w:r>
    </w:p>
    <w:p w:rsidR="009D0F1F" w:rsidRPr="00162279" w:rsidRDefault="009D0F1F" w:rsidP="009D0F1F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 w:eastAsia="ko-KR"/>
        </w:rPr>
      </w:pPr>
      <w:r w:rsidRPr="00162279">
        <w:rPr>
          <w:rFonts w:ascii="Times New Roman" w:hAnsi="Times New Roman"/>
          <w:sz w:val="20"/>
          <w:szCs w:val="20"/>
          <w:lang w:val="kk-KZ" w:eastAsia="ko-KR"/>
        </w:rPr>
        <w:t>Жұмыстардың барлық түрлерін уақытында тапсыру керек</w:t>
      </w:r>
    </w:p>
    <w:p w:rsidR="009D0F1F" w:rsidRPr="00162279" w:rsidRDefault="009D0F1F" w:rsidP="009D0F1F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 w:eastAsia="ko-KR"/>
        </w:rPr>
      </w:pPr>
      <w:r w:rsidRPr="00162279">
        <w:rPr>
          <w:rFonts w:ascii="Times New Roman" w:hAnsi="Times New Roman"/>
          <w:sz w:val="20"/>
          <w:szCs w:val="20"/>
          <w:lang w:val="kk-KZ" w:eastAsia="ko-KR"/>
        </w:rPr>
        <w:t>Жұмыс түрлерін орындамаған студент емтиханға жіберілмейді</w:t>
      </w:r>
    </w:p>
    <w:p w:rsidR="009D0F1F" w:rsidRPr="00162279" w:rsidRDefault="009D0F1F" w:rsidP="009D0F1F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 w:eastAsia="ko-KR"/>
        </w:rPr>
      </w:pPr>
      <w:r w:rsidRPr="00162279">
        <w:rPr>
          <w:rFonts w:ascii="Times New Roman" w:hAnsi="Times New Roman"/>
          <w:sz w:val="20"/>
          <w:szCs w:val="20"/>
          <w:lang w:val="kk-KZ" w:eastAsia="ko-KR"/>
        </w:rPr>
        <w:t>Сабаққа кешікпеңіз және сабақ жібермеңіз</w:t>
      </w:r>
    </w:p>
    <w:p w:rsidR="009D0F1F" w:rsidRPr="00162279" w:rsidRDefault="009D0F1F" w:rsidP="009D0F1F">
      <w:pPr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lang w:val="kk-KZ" w:eastAsia="ko-KR"/>
        </w:rPr>
      </w:pPr>
      <w:r w:rsidRPr="00162279">
        <w:rPr>
          <w:rFonts w:ascii="Times New Roman" w:hAnsi="Times New Roman"/>
          <w:sz w:val="20"/>
          <w:szCs w:val="20"/>
          <w:lang w:val="kk-KZ" w:eastAsia="ko-KR"/>
        </w:rPr>
        <w:t>Сабақтар барысында толерантты, мәдениетті болыңыз, профессормен өзара сыйластықты сақтаңыз</w:t>
      </w:r>
    </w:p>
    <w:p w:rsidR="009D0F1F" w:rsidRPr="00162279" w:rsidRDefault="009D0F1F" w:rsidP="009D0F1F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 w:eastAsia="ko-KR"/>
        </w:rPr>
      </w:pPr>
      <w:r w:rsidRPr="00162279">
        <w:rPr>
          <w:rFonts w:ascii="Times New Roman" w:hAnsi="Times New Roman"/>
          <w:sz w:val="20"/>
          <w:szCs w:val="20"/>
          <w:lang w:val="kk-KZ" w:eastAsia="ko-KR"/>
        </w:rPr>
        <w:t>Плагиат қатаң жазаланады, «F» бағасы қойылады</w:t>
      </w:r>
    </w:p>
    <w:p w:rsidR="009D0F1F" w:rsidRPr="00162279" w:rsidRDefault="009D0F1F" w:rsidP="009D0F1F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 w:eastAsia="ko-KR"/>
        </w:rPr>
      </w:pPr>
      <w:r w:rsidRPr="00162279">
        <w:rPr>
          <w:rFonts w:ascii="Times New Roman" w:hAnsi="Times New Roman"/>
          <w:sz w:val="20"/>
          <w:szCs w:val="20"/>
          <w:lang w:val="kk-KZ" w:eastAsia="ko-KR"/>
        </w:rPr>
        <w:t>Емтихан кезінде көшіруге, электрондық құралдарды қолдануға болмайды</w:t>
      </w:r>
    </w:p>
    <w:p w:rsidR="009D0F1F" w:rsidRPr="00162279" w:rsidRDefault="009D0F1F" w:rsidP="009D0F1F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  <w:lang w:val="kk-KZ" w:eastAsia="ko-KR"/>
        </w:rPr>
      </w:pPr>
      <w:r w:rsidRPr="00162279">
        <w:rPr>
          <w:rFonts w:ascii="Times New Roman" w:hAnsi="Times New Roman"/>
          <w:sz w:val="20"/>
          <w:szCs w:val="20"/>
          <w:lang w:val="kk-KZ" w:eastAsia="ko-KR"/>
        </w:rPr>
        <w:t>Қажетті көмек-кеңестерді профессордың офис-сағаттары кезінде алуға болады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418"/>
        <w:gridCol w:w="1559"/>
        <w:gridCol w:w="4394"/>
      </w:tblGrid>
      <w:tr w:rsidR="009D0F1F" w:rsidRPr="00162279" w:rsidTr="003C23E5">
        <w:tc>
          <w:tcPr>
            <w:tcW w:w="2376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Әріптік жүйе бойынша баға</w:t>
            </w:r>
          </w:p>
        </w:tc>
        <w:tc>
          <w:tcPr>
            <w:tcW w:w="1418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Баллдардың цифрлық баламасы</w:t>
            </w:r>
          </w:p>
        </w:tc>
        <w:tc>
          <w:tcPr>
            <w:tcW w:w="1559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%-</w:t>
            </w: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тік мазмұны</w:t>
            </w:r>
          </w:p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Дәстүрлі жүйе бойынша баға</w:t>
            </w:r>
          </w:p>
        </w:tc>
      </w:tr>
      <w:tr w:rsidR="009D0F1F" w:rsidRPr="00162279" w:rsidTr="003C23E5">
        <w:tc>
          <w:tcPr>
            <w:tcW w:w="2376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96-100</w:t>
            </w:r>
          </w:p>
        </w:tc>
        <w:tc>
          <w:tcPr>
            <w:tcW w:w="4394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«</w:t>
            </w: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Өте жақсы</w:t>
            </w:r>
            <w:r w:rsidRPr="001622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D0F1F" w:rsidRPr="00162279" w:rsidTr="003C23E5">
        <w:tc>
          <w:tcPr>
            <w:tcW w:w="2376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А-</w:t>
            </w:r>
          </w:p>
        </w:tc>
        <w:tc>
          <w:tcPr>
            <w:tcW w:w="1418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3,67</w:t>
            </w:r>
          </w:p>
        </w:tc>
        <w:tc>
          <w:tcPr>
            <w:tcW w:w="1559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91-95</w:t>
            </w:r>
          </w:p>
        </w:tc>
        <w:tc>
          <w:tcPr>
            <w:tcW w:w="4394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F1F" w:rsidRPr="00162279" w:rsidTr="003C23E5">
        <w:tc>
          <w:tcPr>
            <w:tcW w:w="2376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В+</w:t>
            </w:r>
          </w:p>
        </w:tc>
        <w:tc>
          <w:tcPr>
            <w:tcW w:w="1418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3,33</w:t>
            </w:r>
          </w:p>
        </w:tc>
        <w:tc>
          <w:tcPr>
            <w:tcW w:w="1559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86-90</w:t>
            </w:r>
          </w:p>
        </w:tc>
        <w:tc>
          <w:tcPr>
            <w:tcW w:w="4394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«</w:t>
            </w: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Жақсы</w:t>
            </w:r>
            <w:r w:rsidRPr="001622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D0F1F" w:rsidRPr="00162279" w:rsidTr="003C23E5">
        <w:tc>
          <w:tcPr>
            <w:tcW w:w="2376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81-85</w:t>
            </w:r>
          </w:p>
        </w:tc>
        <w:tc>
          <w:tcPr>
            <w:tcW w:w="4394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F1F" w:rsidRPr="00162279" w:rsidTr="003C23E5">
        <w:tc>
          <w:tcPr>
            <w:tcW w:w="2376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В-</w:t>
            </w:r>
          </w:p>
        </w:tc>
        <w:tc>
          <w:tcPr>
            <w:tcW w:w="1418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2,67</w:t>
            </w:r>
          </w:p>
        </w:tc>
        <w:tc>
          <w:tcPr>
            <w:tcW w:w="1559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76-80</w:t>
            </w:r>
          </w:p>
        </w:tc>
        <w:tc>
          <w:tcPr>
            <w:tcW w:w="4394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F1F" w:rsidRPr="00162279" w:rsidTr="003C23E5">
        <w:tc>
          <w:tcPr>
            <w:tcW w:w="2376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С+</w:t>
            </w:r>
          </w:p>
        </w:tc>
        <w:tc>
          <w:tcPr>
            <w:tcW w:w="1418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2,33</w:t>
            </w:r>
          </w:p>
        </w:tc>
        <w:tc>
          <w:tcPr>
            <w:tcW w:w="1559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71-75</w:t>
            </w:r>
          </w:p>
        </w:tc>
        <w:tc>
          <w:tcPr>
            <w:tcW w:w="4394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«</w:t>
            </w: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Қанағаттанарлық</w:t>
            </w:r>
            <w:r w:rsidRPr="001622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D0F1F" w:rsidRPr="00162279" w:rsidTr="003C23E5">
        <w:tc>
          <w:tcPr>
            <w:tcW w:w="2376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66-70</w:t>
            </w:r>
          </w:p>
        </w:tc>
        <w:tc>
          <w:tcPr>
            <w:tcW w:w="4394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F1F" w:rsidRPr="00162279" w:rsidTr="003C23E5">
        <w:tc>
          <w:tcPr>
            <w:tcW w:w="2376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С-</w:t>
            </w:r>
          </w:p>
        </w:tc>
        <w:tc>
          <w:tcPr>
            <w:tcW w:w="1418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1,67</w:t>
            </w:r>
          </w:p>
        </w:tc>
        <w:tc>
          <w:tcPr>
            <w:tcW w:w="1559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61-65</w:t>
            </w:r>
          </w:p>
        </w:tc>
        <w:tc>
          <w:tcPr>
            <w:tcW w:w="4394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F1F" w:rsidRPr="00162279" w:rsidTr="003C23E5">
        <w:trPr>
          <w:trHeight w:val="323"/>
        </w:trPr>
        <w:tc>
          <w:tcPr>
            <w:tcW w:w="2376" w:type="dxa"/>
            <w:vMerge w:val="restart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418" w:type="dxa"/>
            <w:vMerge w:val="restart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vMerge w:val="restart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&lt;50</w:t>
            </w:r>
          </w:p>
        </w:tc>
        <w:tc>
          <w:tcPr>
            <w:tcW w:w="4394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«</w:t>
            </w: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Қанағаттанғысыз</w:t>
            </w:r>
            <w:r w:rsidRPr="001622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D0F1F" w:rsidRPr="00162279" w:rsidTr="003C23E5">
        <w:trPr>
          <w:trHeight w:val="322"/>
        </w:trPr>
        <w:tc>
          <w:tcPr>
            <w:tcW w:w="2376" w:type="dxa"/>
            <w:vMerge/>
            <w:vAlign w:val="center"/>
          </w:tcPr>
          <w:p w:rsidR="009D0F1F" w:rsidRPr="00162279" w:rsidRDefault="009D0F1F" w:rsidP="00334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9D0F1F" w:rsidRPr="00162279" w:rsidRDefault="009D0F1F" w:rsidP="00334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9D0F1F" w:rsidRPr="00162279" w:rsidRDefault="009D0F1F" w:rsidP="00334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(</w:t>
            </w: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өтпейтін баға</w:t>
            </w:r>
            <w:r w:rsidRPr="0016227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D0F1F" w:rsidRPr="00162279" w:rsidTr="003C23E5">
        <w:trPr>
          <w:trHeight w:val="322"/>
        </w:trPr>
        <w:tc>
          <w:tcPr>
            <w:tcW w:w="2376" w:type="dxa"/>
          </w:tcPr>
          <w:p w:rsidR="009D0F1F" w:rsidRPr="00162279" w:rsidRDefault="009D0F1F" w:rsidP="00162279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162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(Incomplete)</w:t>
            </w:r>
          </w:p>
        </w:tc>
        <w:tc>
          <w:tcPr>
            <w:tcW w:w="1418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</w:tcPr>
          <w:p w:rsidR="009D0F1F" w:rsidRPr="00162279" w:rsidRDefault="009D0F1F" w:rsidP="00162279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proofErr w:type="gramEnd"/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ән аяқталмаған</w:t>
            </w:r>
            <w:r w:rsidRPr="00162279">
              <w:rPr>
                <w:rFonts w:ascii="Times New Roman" w:hAnsi="Times New Roman"/>
                <w:sz w:val="20"/>
                <w:szCs w:val="20"/>
              </w:rPr>
              <w:t>»</w:t>
            </w:r>
            <w:r w:rsidR="00162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62279">
              <w:rPr>
                <w:rFonts w:ascii="Times New Roman" w:hAnsi="Times New Roman"/>
                <w:sz w:val="20"/>
                <w:szCs w:val="20"/>
              </w:rPr>
              <w:t>(</w:t>
            </w: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GPA</w:t>
            </w: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-ге есептелмейді</w:t>
            </w:r>
            <w:r w:rsidRPr="0016227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D0F1F" w:rsidRPr="00162279" w:rsidTr="003C23E5">
        <w:trPr>
          <w:trHeight w:val="322"/>
        </w:trPr>
        <w:tc>
          <w:tcPr>
            <w:tcW w:w="2376" w:type="dxa"/>
          </w:tcPr>
          <w:p w:rsidR="009D0F1F" w:rsidRPr="00162279" w:rsidRDefault="009D0F1F" w:rsidP="00162279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162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(Pass)</w:t>
            </w:r>
          </w:p>
        </w:tc>
        <w:tc>
          <w:tcPr>
            <w:tcW w:w="1418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D0F1F" w:rsidRPr="00162279" w:rsidRDefault="009D0F1F" w:rsidP="00162279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62279">
              <w:rPr>
                <w:rFonts w:ascii="Times New Roman" w:hAnsi="Times New Roman"/>
                <w:sz w:val="20"/>
                <w:szCs w:val="20"/>
              </w:rPr>
              <w:t>«</w:t>
            </w: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Есептеледі</w:t>
            </w:r>
            <w:r w:rsidRPr="00162279">
              <w:rPr>
                <w:rFonts w:ascii="Times New Roman" w:hAnsi="Times New Roman"/>
                <w:sz w:val="20"/>
                <w:szCs w:val="20"/>
              </w:rPr>
              <w:t>»</w:t>
            </w:r>
            <w:r w:rsidR="00162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62279">
              <w:rPr>
                <w:rFonts w:ascii="Times New Roman" w:hAnsi="Times New Roman"/>
                <w:sz w:val="20"/>
                <w:szCs w:val="20"/>
              </w:rPr>
              <w:t>(</w:t>
            </w: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GPA</w:t>
            </w: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-ге есептелмейді</w:t>
            </w:r>
            <w:proofErr w:type="gramEnd"/>
          </w:p>
        </w:tc>
      </w:tr>
      <w:tr w:rsidR="009D0F1F" w:rsidRPr="00162279" w:rsidTr="003C23E5">
        <w:trPr>
          <w:trHeight w:val="322"/>
        </w:trPr>
        <w:tc>
          <w:tcPr>
            <w:tcW w:w="2376" w:type="dxa"/>
          </w:tcPr>
          <w:p w:rsidR="009D0F1F" w:rsidRPr="00162279" w:rsidRDefault="009D0F1F" w:rsidP="00162279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NP</w:t>
            </w:r>
            <w:r w:rsidR="00162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(No pass)</w:t>
            </w:r>
          </w:p>
        </w:tc>
        <w:tc>
          <w:tcPr>
            <w:tcW w:w="1418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D0F1F" w:rsidRPr="00162279" w:rsidRDefault="009D0F1F" w:rsidP="00162279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«</w:t>
            </w: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Есептелмейді</w:t>
            </w:r>
            <w:r w:rsidRPr="00162279">
              <w:rPr>
                <w:rFonts w:ascii="Times New Roman" w:hAnsi="Times New Roman"/>
                <w:sz w:val="20"/>
                <w:szCs w:val="20"/>
              </w:rPr>
              <w:t>»</w:t>
            </w:r>
            <w:r w:rsidR="00162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62279">
              <w:rPr>
                <w:rFonts w:ascii="Times New Roman" w:hAnsi="Times New Roman"/>
                <w:sz w:val="20"/>
                <w:szCs w:val="20"/>
              </w:rPr>
              <w:t>(</w:t>
            </w: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GPA</w:t>
            </w: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-ге есептелмейді</w:t>
            </w:r>
            <w:r w:rsidRPr="0016227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D0F1F" w:rsidRPr="00162279" w:rsidTr="003C23E5">
        <w:trPr>
          <w:trHeight w:val="322"/>
        </w:trPr>
        <w:tc>
          <w:tcPr>
            <w:tcW w:w="2376" w:type="dxa"/>
          </w:tcPr>
          <w:p w:rsidR="009D0F1F" w:rsidRPr="00162279" w:rsidRDefault="009D0F1F" w:rsidP="00162279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W(Withdrawal)</w:t>
            </w:r>
          </w:p>
        </w:tc>
        <w:tc>
          <w:tcPr>
            <w:tcW w:w="1418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9D0F1F" w:rsidRPr="00162279" w:rsidRDefault="009D0F1F" w:rsidP="00162279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Пәннен бас тарту</w:t>
            </w: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  <w:r w:rsidR="00162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(GPA</w:t>
            </w: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-ге есептелмейді</w:t>
            </w: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  <w:tr w:rsidR="009D0F1F" w:rsidRPr="00162279" w:rsidTr="003C23E5">
        <w:trPr>
          <w:trHeight w:val="322"/>
        </w:trPr>
        <w:tc>
          <w:tcPr>
            <w:tcW w:w="2376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Start"/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proofErr w:type="gramEnd"/>
          </w:p>
          <w:p w:rsidR="009D0F1F" w:rsidRPr="00162279" w:rsidRDefault="009D0F1F" w:rsidP="00162279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(Academic Withdrawal) </w:t>
            </w:r>
          </w:p>
        </w:tc>
        <w:tc>
          <w:tcPr>
            <w:tcW w:w="1418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proofErr w:type="gramEnd"/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әннен шығарылған</w:t>
            </w:r>
            <w:r w:rsidRPr="0016227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D0F1F" w:rsidRPr="00162279" w:rsidTr="003C23E5">
        <w:trPr>
          <w:trHeight w:val="322"/>
        </w:trPr>
        <w:tc>
          <w:tcPr>
            <w:tcW w:w="2376" w:type="dxa"/>
          </w:tcPr>
          <w:p w:rsidR="009D0F1F" w:rsidRPr="00162279" w:rsidRDefault="009D0F1F" w:rsidP="00162279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AU(</w:t>
            </w:r>
            <w:r w:rsidRPr="00162279">
              <w:rPr>
                <w:rFonts w:ascii="Times New Roman" w:hAnsi="Times New Roman"/>
                <w:sz w:val="20"/>
                <w:szCs w:val="20"/>
              </w:rPr>
              <w:t>Аудит)</w:t>
            </w:r>
          </w:p>
        </w:tc>
        <w:tc>
          <w:tcPr>
            <w:tcW w:w="1418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394" w:type="dxa"/>
          </w:tcPr>
          <w:p w:rsidR="009D0F1F" w:rsidRPr="003C23E5" w:rsidRDefault="009D0F1F" w:rsidP="003C23E5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Пән тыңдалды»</w:t>
            </w: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(GPA</w:t>
            </w: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-ге есептелмейді</w:t>
            </w: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  <w:tr w:rsidR="009D0F1F" w:rsidRPr="00162279" w:rsidTr="003C23E5">
        <w:trPr>
          <w:trHeight w:val="322"/>
        </w:trPr>
        <w:tc>
          <w:tcPr>
            <w:tcW w:w="2376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2279">
              <w:rPr>
                <w:rFonts w:ascii="Times New Roman" w:hAnsi="Times New Roman"/>
                <w:sz w:val="20"/>
                <w:szCs w:val="20"/>
              </w:rPr>
              <w:t>Атт</w:t>
            </w:r>
            <w:proofErr w:type="spellEnd"/>
          </w:p>
        </w:tc>
        <w:tc>
          <w:tcPr>
            <w:tcW w:w="1418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50-100</w:t>
            </w:r>
          </w:p>
        </w:tc>
        <w:tc>
          <w:tcPr>
            <w:tcW w:w="4394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162279">
              <w:rPr>
                <w:rFonts w:ascii="Times New Roman" w:hAnsi="Times New Roman"/>
                <w:sz w:val="20"/>
                <w:szCs w:val="20"/>
              </w:rPr>
              <w:t>Аттест</w:t>
            </w:r>
            <w:proofErr w:type="spellEnd"/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атталған</w:t>
            </w:r>
          </w:p>
        </w:tc>
      </w:tr>
      <w:tr w:rsidR="009D0F1F" w:rsidRPr="00162279" w:rsidTr="003C23E5">
        <w:trPr>
          <w:trHeight w:val="322"/>
        </w:trPr>
        <w:tc>
          <w:tcPr>
            <w:tcW w:w="2376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spellStart"/>
            <w:r w:rsidRPr="00162279">
              <w:rPr>
                <w:rFonts w:ascii="Times New Roman" w:hAnsi="Times New Roman"/>
                <w:sz w:val="20"/>
                <w:szCs w:val="20"/>
              </w:rPr>
              <w:t>атт</w:t>
            </w:r>
            <w:proofErr w:type="spellEnd"/>
          </w:p>
        </w:tc>
        <w:tc>
          <w:tcPr>
            <w:tcW w:w="1418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</w:rPr>
              <w:t>0-49</w:t>
            </w:r>
          </w:p>
        </w:tc>
        <w:tc>
          <w:tcPr>
            <w:tcW w:w="4394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162279">
              <w:rPr>
                <w:rFonts w:ascii="Times New Roman" w:hAnsi="Times New Roman"/>
                <w:sz w:val="20"/>
                <w:szCs w:val="20"/>
              </w:rPr>
              <w:t>Аттест</w:t>
            </w:r>
            <w:proofErr w:type="spellEnd"/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атталмаған </w:t>
            </w:r>
          </w:p>
        </w:tc>
      </w:tr>
      <w:tr w:rsidR="009D0F1F" w:rsidRPr="00162279" w:rsidTr="003C23E5">
        <w:trPr>
          <w:trHeight w:val="323"/>
        </w:trPr>
        <w:tc>
          <w:tcPr>
            <w:tcW w:w="2376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en-US"/>
              </w:rPr>
              <w:t>R (Retake)</w:t>
            </w: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9D0F1F" w:rsidRPr="00162279" w:rsidRDefault="009D0F1F" w:rsidP="00334FB4">
            <w:pPr>
              <w:tabs>
                <w:tab w:val="left" w:pos="5040"/>
              </w:tabs>
              <w:spacing w:after="0" w:line="240" w:lineRule="auto"/>
              <w:ind w:firstLine="34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2279">
              <w:rPr>
                <w:rFonts w:ascii="Times New Roman" w:hAnsi="Times New Roman"/>
                <w:sz w:val="20"/>
                <w:szCs w:val="20"/>
                <w:lang w:val="kk-KZ"/>
              </w:rPr>
              <w:t>Пән қайта оқылады</w:t>
            </w:r>
          </w:p>
        </w:tc>
      </w:tr>
    </w:tbl>
    <w:p w:rsidR="00634B6D" w:rsidRPr="00162279" w:rsidRDefault="00634B6D" w:rsidP="009D0F1F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 w:eastAsia="ko-KR"/>
        </w:rPr>
      </w:pPr>
    </w:p>
    <w:p w:rsidR="009D0F1F" w:rsidRPr="00162279" w:rsidRDefault="009D0F1F" w:rsidP="003C23E5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 w:eastAsia="ko-KR"/>
        </w:rPr>
      </w:pPr>
      <w:r w:rsidRPr="00162279">
        <w:rPr>
          <w:rFonts w:ascii="Times New Roman" w:hAnsi="Times New Roman"/>
          <w:sz w:val="20"/>
          <w:szCs w:val="20"/>
          <w:lang w:val="kk-KZ" w:eastAsia="ko-KR"/>
        </w:rPr>
        <w:t>Кафедра мәжілісінде талқыланып, бекітілді</w:t>
      </w:r>
    </w:p>
    <w:p w:rsidR="009D0F1F" w:rsidRPr="00162279" w:rsidRDefault="009D0F1F" w:rsidP="003C23E5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 w:eastAsia="ko-KR"/>
        </w:rPr>
      </w:pPr>
      <w:r w:rsidRPr="00162279">
        <w:rPr>
          <w:rFonts w:ascii="Times New Roman" w:hAnsi="Times New Roman"/>
          <w:sz w:val="20"/>
          <w:szCs w:val="20"/>
          <w:lang w:val="kk-KZ" w:eastAsia="ko-KR"/>
        </w:rPr>
        <w:t>Хаттама № 35,   6  мамыр  2015 ж.</w:t>
      </w:r>
    </w:p>
    <w:p w:rsidR="009D0F1F" w:rsidRPr="00162279" w:rsidRDefault="009D0F1F" w:rsidP="003C23E5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 w:eastAsia="ko-KR"/>
        </w:rPr>
      </w:pPr>
    </w:p>
    <w:p w:rsidR="003C23E5" w:rsidRDefault="003C23E5" w:rsidP="003C23E5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 w:eastAsia="ko-KR"/>
        </w:rPr>
      </w:pPr>
    </w:p>
    <w:p w:rsidR="009D0F1F" w:rsidRPr="003C23E5" w:rsidRDefault="009D0F1F" w:rsidP="003C23E5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 w:eastAsia="ko-KR"/>
        </w:rPr>
      </w:pPr>
      <w:r w:rsidRPr="00162279">
        <w:rPr>
          <w:rFonts w:ascii="Times New Roman" w:hAnsi="Times New Roman"/>
          <w:sz w:val="20"/>
          <w:szCs w:val="20"/>
          <w:lang w:val="kk-KZ" w:eastAsia="ko-KR"/>
        </w:rPr>
        <w:t xml:space="preserve">Кафедра меңгерушісі                                                                                  </w:t>
      </w:r>
      <w:r w:rsidR="003C23E5">
        <w:rPr>
          <w:rFonts w:ascii="Times New Roman" w:hAnsi="Times New Roman"/>
          <w:sz w:val="20"/>
          <w:szCs w:val="20"/>
          <w:lang w:val="kk-KZ" w:eastAsia="ko-KR"/>
        </w:rPr>
        <w:tab/>
      </w:r>
      <w:r w:rsidR="003C23E5">
        <w:rPr>
          <w:rFonts w:ascii="Times New Roman" w:hAnsi="Times New Roman"/>
          <w:sz w:val="20"/>
          <w:szCs w:val="20"/>
          <w:lang w:val="kk-KZ" w:eastAsia="ko-KR"/>
        </w:rPr>
        <w:tab/>
      </w:r>
      <w:r w:rsidR="003C23E5">
        <w:rPr>
          <w:rFonts w:ascii="Times New Roman" w:hAnsi="Times New Roman"/>
          <w:sz w:val="20"/>
          <w:szCs w:val="20"/>
          <w:lang w:val="kk-KZ" w:eastAsia="ko-KR"/>
        </w:rPr>
        <w:tab/>
      </w:r>
      <w:r w:rsidRPr="00162279">
        <w:rPr>
          <w:rFonts w:ascii="Times New Roman" w:hAnsi="Times New Roman"/>
          <w:sz w:val="20"/>
          <w:szCs w:val="20"/>
          <w:lang w:val="kk-KZ" w:eastAsia="ko-KR"/>
        </w:rPr>
        <w:t xml:space="preserve">  Нұрышева Г</w:t>
      </w:r>
      <w:r w:rsidRPr="003C23E5">
        <w:rPr>
          <w:rFonts w:ascii="Times New Roman" w:hAnsi="Times New Roman"/>
          <w:sz w:val="20"/>
          <w:szCs w:val="20"/>
          <w:lang w:val="kk-KZ" w:eastAsia="ko-KR"/>
        </w:rPr>
        <w:t>.Ж.</w:t>
      </w:r>
    </w:p>
    <w:p w:rsidR="009D0F1F" w:rsidRPr="00162279" w:rsidRDefault="009D0F1F" w:rsidP="003C23E5">
      <w:pPr>
        <w:spacing w:after="0" w:line="240" w:lineRule="auto"/>
        <w:ind w:firstLine="340"/>
        <w:rPr>
          <w:rFonts w:ascii="Times New Roman" w:hAnsi="Times New Roman"/>
          <w:sz w:val="20"/>
          <w:szCs w:val="20"/>
          <w:lang w:val="kk-KZ" w:eastAsia="ko-KR"/>
        </w:rPr>
      </w:pPr>
    </w:p>
    <w:p w:rsidR="00CA05C5" w:rsidRPr="00162279" w:rsidRDefault="009D0F1F" w:rsidP="003C23E5">
      <w:pPr>
        <w:spacing w:after="0" w:line="240" w:lineRule="auto"/>
        <w:ind w:firstLine="340"/>
        <w:rPr>
          <w:sz w:val="20"/>
          <w:szCs w:val="20"/>
          <w:lang w:val="kk-KZ"/>
        </w:rPr>
      </w:pPr>
      <w:r w:rsidRPr="00162279">
        <w:rPr>
          <w:rFonts w:ascii="Times New Roman" w:hAnsi="Times New Roman"/>
          <w:sz w:val="20"/>
          <w:szCs w:val="20"/>
          <w:lang w:val="kk-KZ" w:eastAsia="ko-KR"/>
        </w:rPr>
        <w:t xml:space="preserve">Оқытушы     </w:t>
      </w:r>
      <w:r w:rsidRPr="00162279">
        <w:rPr>
          <w:rFonts w:ascii="Times New Roman" w:hAnsi="Times New Roman"/>
          <w:sz w:val="20"/>
          <w:szCs w:val="20"/>
          <w:lang w:val="kk-KZ" w:eastAsia="ko-KR"/>
        </w:rPr>
        <w:tab/>
      </w:r>
      <w:r w:rsidRPr="00162279">
        <w:rPr>
          <w:rFonts w:ascii="Times New Roman" w:hAnsi="Times New Roman"/>
          <w:sz w:val="20"/>
          <w:szCs w:val="20"/>
          <w:lang w:val="kk-KZ" w:eastAsia="ko-KR"/>
        </w:rPr>
        <w:tab/>
      </w:r>
      <w:r w:rsidRPr="00162279">
        <w:rPr>
          <w:rFonts w:ascii="Times New Roman" w:hAnsi="Times New Roman"/>
          <w:sz w:val="20"/>
          <w:szCs w:val="20"/>
          <w:lang w:val="kk-KZ" w:eastAsia="ko-KR"/>
        </w:rPr>
        <w:tab/>
      </w:r>
      <w:r w:rsidRPr="00162279">
        <w:rPr>
          <w:rFonts w:ascii="Times New Roman" w:hAnsi="Times New Roman"/>
          <w:sz w:val="20"/>
          <w:szCs w:val="20"/>
          <w:lang w:val="kk-KZ" w:eastAsia="ko-KR"/>
        </w:rPr>
        <w:tab/>
      </w:r>
      <w:r w:rsidRPr="00162279">
        <w:rPr>
          <w:rFonts w:ascii="Times New Roman" w:hAnsi="Times New Roman"/>
          <w:sz w:val="20"/>
          <w:szCs w:val="20"/>
          <w:lang w:val="kk-KZ" w:eastAsia="ko-KR"/>
        </w:rPr>
        <w:tab/>
      </w:r>
      <w:r w:rsidRPr="00162279">
        <w:rPr>
          <w:rFonts w:ascii="Times New Roman" w:hAnsi="Times New Roman"/>
          <w:sz w:val="20"/>
          <w:szCs w:val="20"/>
          <w:lang w:val="kk-KZ" w:eastAsia="ko-KR"/>
        </w:rPr>
        <w:tab/>
      </w:r>
      <w:r w:rsidRPr="00162279">
        <w:rPr>
          <w:rFonts w:ascii="Times New Roman" w:hAnsi="Times New Roman"/>
          <w:sz w:val="20"/>
          <w:szCs w:val="20"/>
          <w:lang w:val="kk-KZ" w:eastAsia="ko-KR"/>
        </w:rPr>
        <w:tab/>
      </w:r>
      <w:r w:rsidRPr="00162279">
        <w:rPr>
          <w:rFonts w:ascii="Times New Roman" w:hAnsi="Times New Roman"/>
          <w:sz w:val="20"/>
          <w:szCs w:val="20"/>
          <w:lang w:val="kk-KZ" w:eastAsia="ko-KR"/>
        </w:rPr>
        <w:tab/>
      </w:r>
      <w:r w:rsidR="003C23E5">
        <w:rPr>
          <w:rFonts w:ascii="Times New Roman" w:hAnsi="Times New Roman"/>
          <w:sz w:val="20"/>
          <w:szCs w:val="20"/>
          <w:lang w:val="kk-KZ" w:eastAsia="ko-KR"/>
        </w:rPr>
        <w:tab/>
      </w:r>
      <w:r w:rsidRPr="00162279">
        <w:rPr>
          <w:rFonts w:ascii="Times New Roman" w:hAnsi="Times New Roman"/>
          <w:sz w:val="20"/>
          <w:szCs w:val="20"/>
          <w:lang w:val="kk-KZ" w:eastAsia="ko-KR"/>
        </w:rPr>
        <w:t xml:space="preserve">Аташ Б. </w:t>
      </w:r>
    </w:p>
    <w:p w:rsidR="004C4FD4" w:rsidRPr="003C23E5" w:rsidRDefault="004C4FD4" w:rsidP="003C23E5">
      <w:pPr>
        <w:spacing w:after="0" w:line="240" w:lineRule="auto"/>
        <w:rPr>
          <w:sz w:val="20"/>
          <w:szCs w:val="20"/>
          <w:lang w:val="kk-KZ"/>
        </w:rPr>
      </w:pPr>
    </w:p>
    <w:sectPr w:rsidR="004C4FD4" w:rsidRPr="003C23E5" w:rsidSect="004C4F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BB0107"/>
    <w:multiLevelType w:val="hybridMultilevel"/>
    <w:tmpl w:val="E05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93794F"/>
    <w:multiLevelType w:val="hybridMultilevel"/>
    <w:tmpl w:val="4F223232"/>
    <w:lvl w:ilvl="0" w:tplc="9B6CF79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">
    <w:nsid w:val="29501B9A"/>
    <w:multiLevelType w:val="multilevel"/>
    <w:tmpl w:val="3B2C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6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>
    <w:nsid w:val="61DD1CC9"/>
    <w:multiLevelType w:val="hybridMultilevel"/>
    <w:tmpl w:val="357C5462"/>
    <w:lvl w:ilvl="0" w:tplc="26388AE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260F5"/>
    <w:multiLevelType w:val="hybridMultilevel"/>
    <w:tmpl w:val="E8D00FBC"/>
    <w:lvl w:ilvl="0" w:tplc="73365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C45D4B"/>
    <w:multiLevelType w:val="hybridMultilevel"/>
    <w:tmpl w:val="47B670AC"/>
    <w:lvl w:ilvl="0" w:tplc="085890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0">
    <w:nsid w:val="6BFE32A5"/>
    <w:multiLevelType w:val="multilevel"/>
    <w:tmpl w:val="3B2C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214766"/>
    <w:multiLevelType w:val="hybridMultilevel"/>
    <w:tmpl w:val="256AB610"/>
    <w:lvl w:ilvl="0" w:tplc="8DB86A8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2">
    <w:nsid w:val="70F246DD"/>
    <w:multiLevelType w:val="hybridMultilevel"/>
    <w:tmpl w:val="8E667CBE"/>
    <w:lvl w:ilvl="0" w:tplc="796A4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DF1839"/>
    <w:multiLevelType w:val="hybridMultilevel"/>
    <w:tmpl w:val="9A6A4864"/>
    <w:lvl w:ilvl="0" w:tplc="65FAB8E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4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14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CA05C5"/>
    <w:rsid w:val="00094AC2"/>
    <w:rsid w:val="0011191F"/>
    <w:rsid w:val="00162279"/>
    <w:rsid w:val="0035697A"/>
    <w:rsid w:val="00370129"/>
    <w:rsid w:val="003C23E5"/>
    <w:rsid w:val="003F0A6D"/>
    <w:rsid w:val="004B0025"/>
    <w:rsid w:val="004C4FD4"/>
    <w:rsid w:val="004E02D3"/>
    <w:rsid w:val="00534BA6"/>
    <w:rsid w:val="005B2440"/>
    <w:rsid w:val="00634B6D"/>
    <w:rsid w:val="006743B2"/>
    <w:rsid w:val="006D008C"/>
    <w:rsid w:val="006E0C1C"/>
    <w:rsid w:val="00842770"/>
    <w:rsid w:val="00896E58"/>
    <w:rsid w:val="009D0F1F"/>
    <w:rsid w:val="00CA05C5"/>
    <w:rsid w:val="00E55571"/>
    <w:rsid w:val="00E83898"/>
    <w:rsid w:val="00E95634"/>
    <w:rsid w:val="00EB2F6F"/>
    <w:rsid w:val="00EE7C74"/>
    <w:rsid w:val="00F4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A0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05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link w:val="a4"/>
    <w:uiPriority w:val="99"/>
    <w:rsid w:val="00CA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CA05C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"/>
    <w:autoRedefine/>
    <w:uiPriority w:val="99"/>
    <w:semiHidden/>
    <w:rsid w:val="00CA05C5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rsid w:val="00CA05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CA05C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List Paragraph"/>
    <w:basedOn w:val="a"/>
    <w:uiPriority w:val="99"/>
    <w:qFormat/>
    <w:rsid w:val="00CA0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70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Indent 2"/>
    <w:basedOn w:val="a"/>
    <w:link w:val="23"/>
    <w:uiPriority w:val="99"/>
    <w:semiHidden/>
    <w:unhideWhenUsed/>
    <w:rsid w:val="003701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70129"/>
  </w:style>
  <w:style w:type="paragraph" w:styleId="24">
    <w:name w:val="Body Text 2"/>
    <w:basedOn w:val="a"/>
    <w:link w:val="25"/>
    <w:uiPriority w:val="99"/>
    <w:semiHidden/>
    <w:unhideWhenUsed/>
    <w:rsid w:val="0037012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370129"/>
  </w:style>
  <w:style w:type="table" w:styleId="a8">
    <w:name w:val="Table Grid"/>
    <w:basedOn w:val="a1"/>
    <w:rsid w:val="00370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3701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37012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">
    <w:name w:val="Стиль 9 пт курсив"/>
    <w:basedOn w:val="a0"/>
    <w:rsid w:val="00370129"/>
    <w:rPr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2016-01-20T17:02:00Z</dcterms:created>
  <dcterms:modified xsi:type="dcterms:W3CDTF">2016-01-20T18:24:00Z</dcterms:modified>
</cp:coreProperties>
</file>